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237CFF" w:rsidRPr="003A170C" w:rsidTr="003B2A4C">
        <w:trPr>
          <w:trHeight w:val="1842"/>
        </w:trPr>
        <w:tc>
          <w:tcPr>
            <w:tcW w:w="4337" w:type="dxa"/>
            <w:tcBorders>
              <w:bottom w:val="single" w:sz="4" w:space="0" w:color="auto"/>
            </w:tcBorders>
            <w:shd w:val="clear" w:color="auto" w:fill="auto"/>
            <w:vAlign w:val="center"/>
          </w:tcPr>
          <w:p w:rsidR="00237CFF" w:rsidRPr="001814FB" w:rsidRDefault="00237CFF" w:rsidP="003B2A4C">
            <w:pPr>
              <w:spacing w:line="300" w:lineRule="exact"/>
              <w:ind w:left="57" w:right="57"/>
              <w:jc w:val="center"/>
              <w:rPr>
                <w:caps/>
                <w:sz w:val="28"/>
                <w:szCs w:val="28"/>
                <w:lang w:val="be-BY"/>
              </w:rPr>
            </w:pPr>
          </w:p>
          <w:p w:rsidR="00237CFF" w:rsidRPr="001814FB" w:rsidRDefault="00237CFF" w:rsidP="003B2A4C">
            <w:pPr>
              <w:spacing w:line="300" w:lineRule="exact"/>
              <w:ind w:left="57" w:right="57"/>
              <w:jc w:val="center"/>
              <w:rPr>
                <w:caps/>
                <w:sz w:val="28"/>
                <w:szCs w:val="28"/>
                <w:lang w:val="be-BY"/>
              </w:rPr>
            </w:pPr>
          </w:p>
          <w:p w:rsidR="00237CFF" w:rsidRPr="001814FB" w:rsidRDefault="00237CFF" w:rsidP="003B2A4C">
            <w:pPr>
              <w:spacing w:line="300" w:lineRule="exact"/>
              <w:ind w:left="57" w:right="57"/>
              <w:jc w:val="center"/>
              <w:rPr>
                <w:caps/>
                <w:sz w:val="28"/>
                <w:szCs w:val="28"/>
                <w:lang w:val="be-BY"/>
              </w:rPr>
            </w:pPr>
          </w:p>
          <w:p w:rsidR="00237CFF" w:rsidRPr="001814FB" w:rsidRDefault="00237CFF" w:rsidP="003B2A4C">
            <w:pPr>
              <w:spacing w:line="220" w:lineRule="exact"/>
              <w:ind w:left="57" w:right="57"/>
              <w:jc w:val="center"/>
              <w:rPr>
                <w:sz w:val="16"/>
                <w:szCs w:val="16"/>
              </w:rPr>
            </w:pPr>
          </w:p>
          <w:p w:rsidR="00237CFF" w:rsidRDefault="00237CFF" w:rsidP="003B2A4C">
            <w:pPr>
              <w:spacing w:line="220" w:lineRule="exact"/>
              <w:ind w:left="57" w:right="57"/>
              <w:jc w:val="center"/>
              <w:rPr>
                <w:sz w:val="20"/>
                <w:szCs w:val="20"/>
              </w:rPr>
            </w:pPr>
          </w:p>
          <w:p w:rsidR="00237CFF" w:rsidRPr="004321A0" w:rsidRDefault="00237CFF" w:rsidP="003B2A4C">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237CFF" w:rsidRPr="00815B93" w:rsidRDefault="00237CFF" w:rsidP="003B2A4C">
            <w:pPr>
              <w:spacing w:line="240" w:lineRule="exact"/>
              <w:ind w:left="57" w:right="57"/>
              <w:jc w:val="center"/>
            </w:pPr>
          </w:p>
        </w:tc>
        <w:tc>
          <w:tcPr>
            <w:tcW w:w="4503" w:type="dxa"/>
            <w:tcBorders>
              <w:bottom w:val="single" w:sz="4" w:space="0" w:color="auto"/>
            </w:tcBorders>
            <w:shd w:val="clear" w:color="auto" w:fill="auto"/>
            <w:vAlign w:val="center"/>
          </w:tcPr>
          <w:p w:rsidR="00237CFF" w:rsidRDefault="00237CFF" w:rsidP="003B2A4C">
            <w:pPr>
              <w:spacing w:line="220" w:lineRule="exact"/>
              <w:ind w:left="57" w:right="57"/>
              <w:jc w:val="center"/>
              <w:rPr>
                <w:caps/>
                <w:sz w:val="16"/>
                <w:szCs w:val="16"/>
              </w:rPr>
            </w:pPr>
          </w:p>
          <w:p w:rsidR="00237CFF" w:rsidRDefault="00237CFF" w:rsidP="003B2A4C">
            <w:pPr>
              <w:spacing w:line="220" w:lineRule="exact"/>
              <w:ind w:left="57" w:right="57"/>
              <w:jc w:val="center"/>
              <w:rPr>
                <w:caps/>
                <w:sz w:val="16"/>
                <w:szCs w:val="16"/>
              </w:rPr>
            </w:pPr>
          </w:p>
          <w:p w:rsidR="00237CFF" w:rsidRPr="004321A0" w:rsidRDefault="00237CFF" w:rsidP="003B2A4C">
            <w:pPr>
              <w:spacing w:line="220" w:lineRule="exact"/>
              <w:rPr>
                <w:caps/>
                <w:sz w:val="20"/>
                <w:szCs w:val="20"/>
              </w:rPr>
            </w:pPr>
          </w:p>
        </w:tc>
      </w:tr>
      <w:tr w:rsidR="00237CFF" w:rsidTr="003B2A4C">
        <w:trPr>
          <w:trHeight w:val="993"/>
        </w:trPr>
        <w:tc>
          <w:tcPr>
            <w:tcW w:w="9974" w:type="dxa"/>
            <w:gridSpan w:val="3"/>
            <w:tcBorders>
              <w:top w:val="single" w:sz="4" w:space="0" w:color="auto"/>
              <w:left w:val="nil"/>
              <w:bottom w:val="nil"/>
              <w:right w:val="nil"/>
            </w:tcBorders>
            <w:shd w:val="clear" w:color="auto" w:fill="auto"/>
          </w:tcPr>
          <w:p w:rsidR="00237CFF" w:rsidRDefault="00237CFF" w:rsidP="003B2A4C">
            <w:pPr>
              <w:spacing w:line="220" w:lineRule="exact"/>
              <w:ind w:right="57"/>
              <w:rPr>
                <w:b/>
                <w:sz w:val="28"/>
                <w:szCs w:val="28"/>
              </w:rPr>
            </w:pPr>
            <w:r>
              <w:rPr>
                <w:b/>
                <w:sz w:val="28"/>
                <w:szCs w:val="28"/>
              </w:rPr>
              <w:t xml:space="preserve">         </w:t>
            </w:r>
            <w:r w:rsidRPr="00B646D6">
              <w:rPr>
                <w:b/>
                <w:sz w:val="28"/>
                <w:szCs w:val="28"/>
              </w:rPr>
              <w:t xml:space="preserve"> </w:t>
            </w:r>
          </w:p>
          <w:p w:rsidR="00237CFF" w:rsidRPr="003337D6" w:rsidRDefault="00237CFF" w:rsidP="003B2A4C">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237CFF" w:rsidRDefault="00237CFF" w:rsidP="003B2A4C">
            <w:pPr>
              <w:spacing w:line="240" w:lineRule="exact"/>
              <w:ind w:right="57"/>
              <w:rPr>
                <w:sz w:val="28"/>
                <w:szCs w:val="28"/>
              </w:rPr>
            </w:pPr>
          </w:p>
          <w:p w:rsidR="00237CFF" w:rsidRPr="001814FB" w:rsidRDefault="00237CFF" w:rsidP="003B2A4C">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237CFF" w:rsidRDefault="00237CFF" w:rsidP="00237CFF">
      <w:pPr>
        <w:rPr>
          <w:szCs w:val="28"/>
        </w:rPr>
      </w:pPr>
    </w:p>
    <w:p w:rsidR="00237CFF" w:rsidRPr="003411D2" w:rsidRDefault="00237CFF" w:rsidP="00237CFF">
      <w:pPr>
        <w:rPr>
          <w:szCs w:val="28"/>
        </w:rPr>
      </w:pPr>
      <w:r>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3810" t="0" r="1905" b="444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7CFF" w:rsidRPr="004321A0" w:rsidRDefault="00237CFF" w:rsidP="00237CFF">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j/zgIAAL8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" filled="f" stroked="f" strokeweight=".5pt">
                <v:textbox>
                  <w:txbxContent>
                    <w:p w:rsidR="00237CFF" w:rsidRPr="004321A0" w:rsidRDefault="00237CFF" w:rsidP="00237CFF">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0" t="0" r="444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7CFF" w:rsidRPr="00466250" w:rsidRDefault="00237CFF" w:rsidP="00237CFF">
                            <w:pPr>
                              <w:jc w:val="center"/>
                              <w:rPr>
                                <w:caps/>
                                <w:spacing w:val="-4"/>
                                <w:sz w:val="28"/>
                                <w:szCs w:val="28"/>
                                <w:lang w:val="be-BY"/>
                              </w:rPr>
                            </w:pPr>
                            <w:r w:rsidRPr="00466250">
                              <w:rPr>
                                <w:caps/>
                                <w:spacing w:val="-4"/>
                                <w:sz w:val="28"/>
                                <w:szCs w:val="28"/>
                                <w:lang w:val="be-BY"/>
                              </w:rPr>
                              <w:t>Татарстан Республикасы</w:t>
                            </w:r>
                          </w:p>
                          <w:p w:rsidR="00237CFF" w:rsidRPr="00466250" w:rsidRDefault="00237CFF" w:rsidP="00237CFF">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30AIAAMY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" filled="f" stroked="f" strokeweight=".5pt">
                <v:textbox>
                  <w:txbxContent>
                    <w:p w:rsidR="00237CFF" w:rsidRPr="00466250" w:rsidRDefault="00237CFF" w:rsidP="00237CFF">
                      <w:pPr>
                        <w:jc w:val="center"/>
                        <w:rPr>
                          <w:caps/>
                          <w:spacing w:val="-4"/>
                          <w:sz w:val="28"/>
                          <w:szCs w:val="28"/>
                          <w:lang w:val="be-BY"/>
                        </w:rPr>
                      </w:pPr>
                      <w:r w:rsidRPr="00466250">
                        <w:rPr>
                          <w:caps/>
                          <w:spacing w:val="-4"/>
                          <w:sz w:val="28"/>
                          <w:szCs w:val="28"/>
                          <w:lang w:val="be-BY"/>
                        </w:rPr>
                        <w:t>Татарстан Республикасы</w:t>
                      </w:r>
                    </w:p>
                    <w:p w:rsidR="00237CFF" w:rsidRPr="00466250" w:rsidRDefault="00237CFF" w:rsidP="00237CFF">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0" w:type="auto"/>
        <w:tblLook w:val="04A0" w:firstRow="1" w:lastRow="0" w:firstColumn="1" w:lastColumn="0" w:noHBand="0" w:noVBand="1"/>
      </w:tblPr>
      <w:tblGrid>
        <w:gridCol w:w="5126"/>
        <w:gridCol w:w="5079"/>
      </w:tblGrid>
      <w:tr w:rsidR="00237CFF" w:rsidRPr="00D35961" w:rsidTr="003B2A4C">
        <w:trPr>
          <w:trHeight w:val="3450"/>
        </w:trPr>
        <w:tc>
          <w:tcPr>
            <w:tcW w:w="5189" w:type="dxa"/>
            <w:shd w:val="clear" w:color="auto" w:fill="auto"/>
          </w:tcPr>
          <w:p w:rsidR="00237CFF" w:rsidRPr="00D35961" w:rsidRDefault="00237CFF" w:rsidP="003B2A4C">
            <w:pPr>
              <w:jc w:val="both"/>
              <w:rPr>
                <w:sz w:val="28"/>
                <w:szCs w:val="28"/>
              </w:rPr>
            </w:pPr>
            <w:r w:rsidRPr="00D35961">
              <w:rPr>
                <w:sz w:val="28"/>
                <w:szCs w:val="28"/>
              </w:rPr>
              <w:t>Об организации и проведении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w:t>
            </w:r>
            <w:r>
              <w:rPr>
                <w:sz w:val="28"/>
                <w:szCs w:val="28"/>
              </w:rPr>
              <w:t>валидов в 2023</w:t>
            </w:r>
            <w:r w:rsidRPr="00D35961">
              <w:rPr>
                <w:sz w:val="28"/>
                <w:szCs w:val="28"/>
              </w:rPr>
              <w:t xml:space="preserve"> году</w:t>
            </w:r>
          </w:p>
          <w:p w:rsidR="00237CFF" w:rsidRPr="00D35961" w:rsidRDefault="00237CFF" w:rsidP="003B2A4C">
            <w:pPr>
              <w:rPr>
                <w:sz w:val="28"/>
                <w:szCs w:val="28"/>
              </w:rPr>
            </w:pPr>
          </w:p>
        </w:tc>
        <w:tc>
          <w:tcPr>
            <w:tcW w:w="5189" w:type="dxa"/>
            <w:shd w:val="clear" w:color="auto" w:fill="auto"/>
          </w:tcPr>
          <w:p w:rsidR="00237CFF" w:rsidRPr="00D35961" w:rsidRDefault="00237CFF" w:rsidP="003B2A4C">
            <w:pPr>
              <w:rPr>
                <w:szCs w:val="28"/>
              </w:rPr>
            </w:pPr>
          </w:p>
        </w:tc>
        <w:bookmarkStart w:id="0" w:name="_GoBack"/>
        <w:bookmarkEnd w:id="0"/>
      </w:tr>
    </w:tbl>
    <w:p w:rsidR="00237CFF" w:rsidRDefault="00237CFF" w:rsidP="00237CFF">
      <w:pPr>
        <w:overflowPunct w:val="0"/>
        <w:autoSpaceDE w:val="0"/>
        <w:autoSpaceDN w:val="0"/>
        <w:adjustRightInd w:val="0"/>
        <w:ind w:firstLine="709"/>
        <w:jc w:val="both"/>
        <w:textAlignment w:val="baseline"/>
        <w:rPr>
          <w:sz w:val="28"/>
          <w:szCs w:val="28"/>
        </w:rPr>
      </w:pPr>
      <w:r w:rsidRPr="00CE0971">
        <w:rPr>
          <w:sz w:val="28"/>
          <w:szCs w:val="28"/>
        </w:rPr>
        <w:t>В соответствии с Федеральным законом Российской Федерации от 29 декабря 2012 года №273-ФЗ «Об образовании в Российской Федерации», Порядком проведения государственной итоговой аттестации по образовательным программам основного и среднего общего образования, утвержденным приказами Министерства просвещения Российской Федерации и Федеральной службы по надзору в сфере образования и науки от 7 ноября 2018 года № 190/1512 «Об утверждении Порядка проведения государственной итоговой аттестации по образовательным программам среднего общего образования», от 7 ноября 2018 года № 189/1513 «Об утверждении Порядка проведения государственной итоговой аттестации по образовательным программам основного общего образования», в целях организованного проведения в 20</w:t>
      </w:r>
      <w:r>
        <w:rPr>
          <w:sz w:val="28"/>
          <w:szCs w:val="28"/>
        </w:rPr>
        <w:t>23</w:t>
      </w:r>
      <w:r w:rsidRPr="00CE0971">
        <w:rPr>
          <w:sz w:val="28"/>
          <w:szCs w:val="28"/>
        </w:rPr>
        <w:t xml:space="preserve"> году государственной итоговой аттестации в форме государственного выпускного экзамена п р и к а з ы в а ю:</w:t>
      </w:r>
      <w:r w:rsidRPr="00D200C5">
        <w:rPr>
          <w:sz w:val="28"/>
          <w:szCs w:val="28"/>
        </w:rPr>
        <w:t xml:space="preserve"> </w:t>
      </w:r>
    </w:p>
    <w:p w:rsidR="00237CFF" w:rsidRDefault="00237CFF" w:rsidP="00237CFF">
      <w:pPr>
        <w:overflowPunct w:val="0"/>
        <w:autoSpaceDE w:val="0"/>
        <w:autoSpaceDN w:val="0"/>
        <w:adjustRightInd w:val="0"/>
        <w:ind w:firstLine="709"/>
        <w:jc w:val="both"/>
        <w:textAlignment w:val="baseline"/>
        <w:rPr>
          <w:sz w:val="28"/>
          <w:szCs w:val="28"/>
        </w:rPr>
      </w:pPr>
    </w:p>
    <w:p w:rsidR="00237CFF" w:rsidRDefault="00237CFF" w:rsidP="00237CFF">
      <w:pPr>
        <w:overflowPunct w:val="0"/>
        <w:autoSpaceDE w:val="0"/>
        <w:autoSpaceDN w:val="0"/>
        <w:adjustRightInd w:val="0"/>
        <w:ind w:firstLine="709"/>
        <w:jc w:val="both"/>
        <w:textAlignment w:val="baseline"/>
        <w:rPr>
          <w:sz w:val="28"/>
          <w:szCs w:val="28"/>
        </w:rPr>
      </w:pPr>
      <w:r>
        <w:rPr>
          <w:sz w:val="28"/>
          <w:szCs w:val="28"/>
        </w:rPr>
        <w:t>1. Утвердить прилагаемые особенности</w:t>
      </w:r>
      <w:r w:rsidRPr="00B0176D">
        <w:rPr>
          <w:sz w:val="28"/>
          <w:szCs w:val="28"/>
        </w:rPr>
        <w:t xml:space="preserve"> организации 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w:t>
      </w:r>
      <w:r>
        <w:rPr>
          <w:sz w:val="28"/>
          <w:szCs w:val="28"/>
        </w:rPr>
        <w:t>тей-инвалидов и инвалидов в 2023</w:t>
      </w:r>
      <w:r w:rsidRPr="00B0176D">
        <w:rPr>
          <w:sz w:val="28"/>
          <w:szCs w:val="28"/>
        </w:rPr>
        <w:t xml:space="preserve"> году</w:t>
      </w:r>
      <w:r>
        <w:rPr>
          <w:sz w:val="28"/>
          <w:szCs w:val="28"/>
        </w:rPr>
        <w:t>.</w:t>
      </w:r>
    </w:p>
    <w:p w:rsidR="00237CFF" w:rsidRDefault="00237CFF" w:rsidP="00237CFF">
      <w:pPr>
        <w:overflowPunct w:val="0"/>
        <w:autoSpaceDE w:val="0"/>
        <w:autoSpaceDN w:val="0"/>
        <w:adjustRightInd w:val="0"/>
        <w:ind w:firstLine="709"/>
        <w:jc w:val="both"/>
        <w:textAlignment w:val="baseline"/>
        <w:rPr>
          <w:sz w:val="28"/>
          <w:szCs w:val="28"/>
        </w:rPr>
      </w:pPr>
      <w:r>
        <w:rPr>
          <w:sz w:val="28"/>
          <w:szCs w:val="28"/>
        </w:rPr>
        <w:t>2. Рекомендовать руководителям муниципальных органов управления образованием Республики Татарстан ознакомить участников государственного выпускного экзамена с особенностями</w:t>
      </w:r>
      <w:r w:rsidRPr="00B0176D">
        <w:rPr>
          <w:sz w:val="28"/>
          <w:szCs w:val="28"/>
        </w:rPr>
        <w:t xml:space="preserve"> организации 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w:t>
      </w:r>
      <w:r w:rsidRPr="00B0176D">
        <w:rPr>
          <w:sz w:val="28"/>
          <w:szCs w:val="28"/>
        </w:rPr>
        <w:lastRenderedPageBreak/>
        <w:t>государственного экзамена для лиц с ограниченными возможностями здоровья, де</w:t>
      </w:r>
      <w:r>
        <w:rPr>
          <w:sz w:val="28"/>
          <w:szCs w:val="28"/>
        </w:rPr>
        <w:t>тей-инвалидов и инвалидов в 2023</w:t>
      </w:r>
      <w:r w:rsidRPr="00B0176D">
        <w:rPr>
          <w:sz w:val="28"/>
          <w:szCs w:val="28"/>
        </w:rPr>
        <w:t xml:space="preserve"> году</w:t>
      </w:r>
      <w:r>
        <w:rPr>
          <w:sz w:val="28"/>
          <w:szCs w:val="28"/>
        </w:rPr>
        <w:t>.</w:t>
      </w:r>
    </w:p>
    <w:p w:rsidR="00237CFF" w:rsidRDefault="00237CFF" w:rsidP="00237CFF">
      <w:pPr>
        <w:overflowPunct w:val="0"/>
        <w:autoSpaceDE w:val="0"/>
        <w:autoSpaceDN w:val="0"/>
        <w:adjustRightInd w:val="0"/>
        <w:ind w:firstLine="709"/>
        <w:jc w:val="both"/>
        <w:textAlignment w:val="baseline"/>
        <w:rPr>
          <w:sz w:val="28"/>
          <w:szCs w:val="28"/>
        </w:rPr>
      </w:pPr>
      <w:r>
        <w:rPr>
          <w:sz w:val="28"/>
          <w:szCs w:val="28"/>
        </w:rPr>
        <w:t>3. Директору государственного бюджетного учреждения «Республиканский центр мониторинга качества образования» (Б.М.Юнусов) ознакомить сотрудников регионального центра обработки информации с особенностями</w:t>
      </w:r>
      <w:r w:rsidRPr="00B0176D">
        <w:rPr>
          <w:sz w:val="28"/>
          <w:szCs w:val="28"/>
        </w:rPr>
        <w:t xml:space="preserve"> организации 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w:t>
      </w:r>
      <w:r>
        <w:rPr>
          <w:sz w:val="28"/>
          <w:szCs w:val="28"/>
        </w:rPr>
        <w:t>тей-инвалидов и инвалидов в 2023</w:t>
      </w:r>
      <w:r w:rsidRPr="00B0176D">
        <w:rPr>
          <w:sz w:val="28"/>
          <w:szCs w:val="28"/>
        </w:rPr>
        <w:t xml:space="preserve"> году</w:t>
      </w:r>
      <w:r>
        <w:rPr>
          <w:sz w:val="28"/>
          <w:szCs w:val="28"/>
        </w:rPr>
        <w:t>.</w:t>
      </w:r>
    </w:p>
    <w:p w:rsidR="00237CFF" w:rsidRDefault="00237CFF" w:rsidP="00237CFF">
      <w:pPr>
        <w:overflowPunct w:val="0"/>
        <w:autoSpaceDE w:val="0"/>
        <w:autoSpaceDN w:val="0"/>
        <w:adjustRightInd w:val="0"/>
        <w:ind w:firstLine="709"/>
        <w:jc w:val="both"/>
        <w:textAlignment w:val="baseline"/>
        <w:rPr>
          <w:sz w:val="28"/>
          <w:szCs w:val="28"/>
        </w:rPr>
      </w:pPr>
      <w:r>
        <w:rPr>
          <w:sz w:val="28"/>
          <w:szCs w:val="28"/>
        </w:rPr>
        <w:t>4. Контроль за исполнением настоящего приказа возложить на заместителя министра М.З.Закирову.</w:t>
      </w:r>
    </w:p>
    <w:p w:rsidR="00237CFF" w:rsidRDefault="00237CFF" w:rsidP="00237CFF">
      <w:pPr>
        <w:overflowPunct w:val="0"/>
        <w:autoSpaceDE w:val="0"/>
        <w:autoSpaceDN w:val="0"/>
        <w:adjustRightInd w:val="0"/>
        <w:ind w:firstLine="709"/>
        <w:jc w:val="both"/>
        <w:textAlignment w:val="baseline"/>
        <w:rPr>
          <w:sz w:val="28"/>
          <w:szCs w:val="28"/>
        </w:rPr>
      </w:pPr>
    </w:p>
    <w:p w:rsidR="00237CFF" w:rsidRDefault="00237CFF" w:rsidP="00237CFF">
      <w:pPr>
        <w:overflowPunct w:val="0"/>
        <w:autoSpaceDE w:val="0"/>
        <w:autoSpaceDN w:val="0"/>
        <w:adjustRightInd w:val="0"/>
        <w:jc w:val="both"/>
        <w:textAlignment w:val="baseline"/>
        <w:rPr>
          <w:b/>
          <w:sz w:val="28"/>
          <w:szCs w:val="28"/>
        </w:rPr>
      </w:pPr>
    </w:p>
    <w:p w:rsidR="00237CFF" w:rsidRDefault="00237CFF" w:rsidP="00237CFF">
      <w:pPr>
        <w:rPr>
          <w:sz w:val="28"/>
          <w:szCs w:val="28"/>
        </w:rPr>
      </w:pPr>
      <w:r w:rsidRPr="00BA629E">
        <w:rPr>
          <w:sz w:val="28"/>
          <w:szCs w:val="28"/>
        </w:rPr>
        <w:t xml:space="preserve">Министр                                                                                         </w:t>
      </w:r>
      <w:r>
        <w:rPr>
          <w:sz w:val="28"/>
          <w:szCs w:val="28"/>
        </w:rPr>
        <w:t xml:space="preserve">     </w:t>
      </w:r>
      <w:r w:rsidRPr="00BA629E">
        <w:rPr>
          <w:sz w:val="28"/>
          <w:szCs w:val="28"/>
        </w:rPr>
        <w:t xml:space="preserve">         И.Г.Хадиуллин</w:t>
      </w: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p w:rsidR="00237CFF" w:rsidRDefault="00237CFF" w:rsidP="00237CFF">
      <w:pPr>
        <w:rPr>
          <w:sz w:val="28"/>
          <w:szCs w:val="28"/>
        </w:rPr>
      </w:pPr>
    </w:p>
    <w:tbl>
      <w:tblPr>
        <w:tblW w:w="0" w:type="auto"/>
        <w:tblLook w:val="04A0" w:firstRow="1" w:lastRow="0" w:firstColumn="1" w:lastColumn="0" w:noHBand="0" w:noVBand="1"/>
      </w:tblPr>
      <w:tblGrid>
        <w:gridCol w:w="5069"/>
        <w:gridCol w:w="5136"/>
      </w:tblGrid>
      <w:tr w:rsidR="00237CFF" w:rsidRPr="00D35961" w:rsidTr="003B2A4C">
        <w:tc>
          <w:tcPr>
            <w:tcW w:w="5210" w:type="dxa"/>
            <w:shd w:val="clear" w:color="auto" w:fill="auto"/>
          </w:tcPr>
          <w:p w:rsidR="00237CFF" w:rsidRPr="00D35961" w:rsidRDefault="00237CFF" w:rsidP="003B2A4C">
            <w:pPr>
              <w:rPr>
                <w:szCs w:val="28"/>
              </w:rPr>
            </w:pPr>
          </w:p>
        </w:tc>
        <w:tc>
          <w:tcPr>
            <w:tcW w:w="5211" w:type="dxa"/>
            <w:shd w:val="clear" w:color="auto" w:fill="auto"/>
          </w:tcPr>
          <w:p w:rsidR="00237CFF" w:rsidRPr="00D35961" w:rsidRDefault="00237CFF" w:rsidP="003B2A4C">
            <w:pPr>
              <w:overflowPunct w:val="0"/>
              <w:autoSpaceDE w:val="0"/>
              <w:autoSpaceDN w:val="0"/>
              <w:adjustRightInd w:val="0"/>
              <w:textAlignment w:val="baseline"/>
              <w:rPr>
                <w:sz w:val="28"/>
                <w:szCs w:val="28"/>
              </w:rPr>
            </w:pPr>
            <w:r w:rsidRPr="00D35961">
              <w:rPr>
                <w:sz w:val="28"/>
                <w:szCs w:val="28"/>
              </w:rPr>
              <w:t xml:space="preserve">Утверждены приказом </w:t>
            </w:r>
          </w:p>
          <w:p w:rsidR="00237CFF" w:rsidRPr="00D35961" w:rsidRDefault="00237CFF" w:rsidP="003B2A4C">
            <w:pPr>
              <w:overflowPunct w:val="0"/>
              <w:autoSpaceDE w:val="0"/>
              <w:autoSpaceDN w:val="0"/>
              <w:adjustRightInd w:val="0"/>
              <w:textAlignment w:val="baseline"/>
              <w:rPr>
                <w:sz w:val="28"/>
                <w:szCs w:val="28"/>
              </w:rPr>
            </w:pPr>
            <w:r w:rsidRPr="00D35961">
              <w:rPr>
                <w:sz w:val="28"/>
                <w:szCs w:val="28"/>
              </w:rPr>
              <w:t xml:space="preserve">Министерства образования и науки </w:t>
            </w:r>
          </w:p>
          <w:p w:rsidR="00237CFF" w:rsidRPr="00D35961" w:rsidRDefault="00237CFF" w:rsidP="003B2A4C">
            <w:pPr>
              <w:overflowPunct w:val="0"/>
              <w:autoSpaceDE w:val="0"/>
              <w:autoSpaceDN w:val="0"/>
              <w:adjustRightInd w:val="0"/>
              <w:textAlignment w:val="baseline"/>
              <w:rPr>
                <w:sz w:val="28"/>
                <w:szCs w:val="28"/>
              </w:rPr>
            </w:pPr>
            <w:r w:rsidRPr="00D35961">
              <w:rPr>
                <w:sz w:val="28"/>
                <w:szCs w:val="28"/>
              </w:rPr>
              <w:t>Республики Татарстан</w:t>
            </w:r>
          </w:p>
          <w:p w:rsidR="00237CFF" w:rsidRPr="00D35961" w:rsidRDefault="00237CFF" w:rsidP="003B2A4C">
            <w:pPr>
              <w:rPr>
                <w:szCs w:val="28"/>
              </w:rPr>
            </w:pPr>
            <w:r w:rsidRPr="00D35961">
              <w:rPr>
                <w:sz w:val="28"/>
                <w:szCs w:val="28"/>
              </w:rPr>
              <w:t>от «___»</w:t>
            </w:r>
            <w:r>
              <w:rPr>
                <w:sz w:val="28"/>
                <w:szCs w:val="28"/>
              </w:rPr>
              <w:t xml:space="preserve"> _________2023</w:t>
            </w:r>
            <w:r w:rsidRPr="00D35961">
              <w:rPr>
                <w:sz w:val="28"/>
                <w:szCs w:val="28"/>
              </w:rPr>
              <w:t>г. №_______________</w:t>
            </w:r>
          </w:p>
        </w:tc>
      </w:tr>
    </w:tbl>
    <w:p w:rsidR="00237CFF" w:rsidRDefault="00237CFF" w:rsidP="00237CFF">
      <w:pPr>
        <w:rPr>
          <w:szCs w:val="28"/>
        </w:rPr>
      </w:pPr>
    </w:p>
    <w:p w:rsidR="00237CFF" w:rsidRDefault="00237CFF" w:rsidP="00237CFF">
      <w:pPr>
        <w:ind w:firstLine="709"/>
        <w:jc w:val="center"/>
        <w:rPr>
          <w:sz w:val="28"/>
          <w:szCs w:val="28"/>
        </w:rPr>
      </w:pPr>
      <w:r>
        <w:rPr>
          <w:sz w:val="28"/>
          <w:szCs w:val="28"/>
        </w:rPr>
        <w:t>Особенности</w:t>
      </w:r>
      <w:r w:rsidRPr="00B0176D">
        <w:rPr>
          <w:sz w:val="28"/>
          <w:szCs w:val="28"/>
        </w:rPr>
        <w:t xml:space="preserve"> организации 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w:t>
      </w:r>
    </w:p>
    <w:p w:rsidR="00237CFF" w:rsidRDefault="00237CFF" w:rsidP="00237CFF">
      <w:pPr>
        <w:ind w:firstLine="709"/>
        <w:jc w:val="center"/>
        <w:rPr>
          <w:sz w:val="28"/>
          <w:szCs w:val="28"/>
        </w:rPr>
      </w:pPr>
      <w:r w:rsidRPr="00B0176D">
        <w:rPr>
          <w:sz w:val="28"/>
          <w:szCs w:val="28"/>
        </w:rPr>
        <w:t>в 202</w:t>
      </w:r>
      <w:r>
        <w:rPr>
          <w:sz w:val="28"/>
          <w:szCs w:val="28"/>
        </w:rPr>
        <w:t>3</w:t>
      </w:r>
      <w:r w:rsidRPr="00B0176D">
        <w:rPr>
          <w:sz w:val="28"/>
          <w:szCs w:val="28"/>
        </w:rPr>
        <w:t xml:space="preserve"> году</w:t>
      </w: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Pr="00B0176D" w:rsidRDefault="00237CFF" w:rsidP="00237CFF">
      <w:pPr>
        <w:ind w:firstLine="709"/>
        <w:jc w:val="both"/>
        <w:rPr>
          <w:sz w:val="28"/>
          <w:szCs w:val="28"/>
        </w:rPr>
      </w:pPr>
      <w:r w:rsidRPr="00B0176D">
        <w:rPr>
          <w:sz w:val="28"/>
          <w:szCs w:val="28"/>
        </w:rPr>
        <w:t xml:space="preserve">Обучающийся с ограниченными возможностями здоровья </w:t>
      </w:r>
      <w:r>
        <w:rPr>
          <w:sz w:val="28"/>
          <w:szCs w:val="28"/>
        </w:rPr>
        <w:t xml:space="preserve">(далее – </w:t>
      </w:r>
      <w:r w:rsidRPr="00B0176D">
        <w:rPr>
          <w:sz w:val="28"/>
          <w:szCs w:val="28"/>
        </w:rPr>
        <w:t>ОВЗ</w:t>
      </w:r>
      <w:r>
        <w:rPr>
          <w:sz w:val="28"/>
          <w:szCs w:val="28"/>
        </w:rPr>
        <w:t>)</w:t>
      </w:r>
      <w:r w:rsidRPr="00B0176D">
        <w:rPr>
          <w:sz w:val="28"/>
          <w:szCs w:val="28"/>
        </w:rPr>
        <w:t xml:space="preserve"> - физическое лицо, имеющее недостатки в физическом и (или) психологическом развитии, подтвержденные </w:t>
      </w:r>
      <w:r>
        <w:rPr>
          <w:sz w:val="28"/>
          <w:szCs w:val="28"/>
        </w:rPr>
        <w:t>государственным бюджетным</w:t>
      </w:r>
      <w:r w:rsidRPr="0054786F">
        <w:rPr>
          <w:sz w:val="28"/>
          <w:szCs w:val="28"/>
        </w:rPr>
        <w:t xml:space="preserve"> учреждение</w:t>
      </w:r>
      <w:r>
        <w:rPr>
          <w:sz w:val="28"/>
          <w:szCs w:val="28"/>
        </w:rPr>
        <w:t>м</w:t>
      </w:r>
      <w:r w:rsidRPr="0054786F">
        <w:rPr>
          <w:sz w:val="28"/>
          <w:szCs w:val="28"/>
        </w:rPr>
        <w:t xml:space="preserve"> «Республиканский центр психолого-педагогической и медико-социальной помощи «Центральная психолого-медико-педагогическая комиссия» </w:t>
      </w:r>
      <w:r>
        <w:rPr>
          <w:sz w:val="28"/>
          <w:szCs w:val="28"/>
        </w:rPr>
        <w:t xml:space="preserve">(далее – </w:t>
      </w:r>
      <w:r w:rsidRPr="00B0176D">
        <w:rPr>
          <w:sz w:val="28"/>
          <w:szCs w:val="28"/>
        </w:rPr>
        <w:t>ПМПК</w:t>
      </w:r>
      <w:r>
        <w:rPr>
          <w:sz w:val="28"/>
          <w:szCs w:val="28"/>
        </w:rPr>
        <w:t>)</w:t>
      </w:r>
      <w:r w:rsidRPr="00B0176D">
        <w:rPr>
          <w:sz w:val="28"/>
          <w:szCs w:val="28"/>
        </w:rPr>
        <w:t xml:space="preserve"> и препятствующие получению образования без создания специальных условий (подпункт 16 части 1 статьи 2 Федерального закона).</w:t>
      </w:r>
    </w:p>
    <w:p w:rsidR="00237CFF" w:rsidRPr="00B0176D" w:rsidRDefault="00237CFF" w:rsidP="00237CFF">
      <w:pPr>
        <w:ind w:firstLine="709"/>
        <w:jc w:val="both"/>
        <w:rPr>
          <w:sz w:val="28"/>
          <w:szCs w:val="28"/>
        </w:rPr>
      </w:pPr>
      <w:r w:rsidRPr="00B0176D">
        <w:rPr>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237CFF" w:rsidRPr="00B0176D" w:rsidRDefault="00237CFF" w:rsidP="00237CFF">
      <w:pPr>
        <w:ind w:firstLine="709"/>
        <w:jc w:val="both"/>
        <w:rPr>
          <w:sz w:val="28"/>
          <w:szCs w:val="28"/>
        </w:rPr>
      </w:pPr>
      <w:r w:rsidRPr="00B0176D">
        <w:rPr>
          <w:sz w:val="28"/>
          <w:szCs w:val="28"/>
        </w:rPr>
        <w:t xml:space="preserve">Исчерпывающего перечня заболеваний, при наличии которых лица признаются обучающимися с ОВЗ, нет. ПМПК принимает решение о выдаче заключения коллегиально с учетом </w:t>
      </w:r>
      <w:r w:rsidRPr="00B0176D">
        <w:rPr>
          <w:sz w:val="28"/>
          <w:szCs w:val="28"/>
        </w:rPr>
        <w:t>особых образовательных потребностей,</w:t>
      </w:r>
      <w:r w:rsidRPr="00B0176D">
        <w:rPr>
          <w:sz w:val="28"/>
          <w:szCs w:val="28"/>
        </w:rPr>
        <w:t xml:space="preserve"> обучающихся и индивидуальной ситуации развития.</w:t>
      </w:r>
    </w:p>
    <w:p w:rsidR="00237CFF" w:rsidRPr="00B0176D" w:rsidRDefault="00237CFF" w:rsidP="00237CFF">
      <w:pPr>
        <w:ind w:firstLine="709"/>
        <w:jc w:val="both"/>
        <w:rPr>
          <w:sz w:val="28"/>
          <w:szCs w:val="28"/>
        </w:rPr>
      </w:pPr>
      <w:r w:rsidRPr="00B0176D">
        <w:rPr>
          <w:sz w:val="28"/>
          <w:szCs w:val="28"/>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w:t>
      </w:r>
    </w:p>
    <w:p w:rsidR="00237CFF" w:rsidRPr="00B0176D" w:rsidRDefault="00237CFF" w:rsidP="00237CFF">
      <w:pPr>
        <w:ind w:firstLine="709"/>
        <w:jc w:val="both"/>
        <w:rPr>
          <w:sz w:val="28"/>
          <w:szCs w:val="28"/>
        </w:rPr>
      </w:pPr>
      <w:r w:rsidRPr="00B0176D">
        <w:rPr>
          <w:sz w:val="28"/>
          <w:szCs w:val="28"/>
        </w:rPr>
        <w:t>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(часть 3 статьи 55 Федерального закона), которые в соответствии с пунктом 23 Положения о ПМПК носят для родителей (законных представителей) рекомендательный характер.</w:t>
      </w:r>
    </w:p>
    <w:p w:rsidR="00237CFF" w:rsidRPr="00B0176D" w:rsidRDefault="00237CFF" w:rsidP="00237CFF">
      <w:pPr>
        <w:ind w:firstLine="709"/>
        <w:jc w:val="both"/>
        <w:rPr>
          <w:sz w:val="28"/>
          <w:szCs w:val="28"/>
        </w:rPr>
      </w:pPr>
      <w:r w:rsidRPr="00B0176D">
        <w:rPr>
          <w:sz w:val="28"/>
          <w:szCs w:val="28"/>
        </w:rPr>
        <w:lastRenderedPageBreak/>
        <w:t>Представленное родителями (законными представителями) детей заключение ПМПК является основанием для создания ОИВ 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рекомендованных в заключении ПМПК условий для обучения и воспитания детей.</w:t>
      </w:r>
    </w:p>
    <w:p w:rsidR="00237CFF" w:rsidRPr="00B0176D" w:rsidRDefault="00237CFF" w:rsidP="00237CFF">
      <w:pPr>
        <w:ind w:firstLine="709"/>
        <w:jc w:val="both"/>
        <w:rPr>
          <w:sz w:val="28"/>
          <w:szCs w:val="28"/>
        </w:rPr>
      </w:pPr>
      <w:r w:rsidRPr="00B0176D">
        <w:rPr>
          <w:sz w:val="28"/>
          <w:szCs w:val="28"/>
        </w:rPr>
        <w:t>Согласно Положению о ПМПК одним из направлений деятельности ПМПК является проведение обследования детей в возрасте от 0 до 18 лет. Вместе с тем на федеральном уровне законодательно не запрещено проводить обследование лиц старше 18 лет.</w:t>
      </w:r>
    </w:p>
    <w:p w:rsidR="00237CFF" w:rsidRPr="00B0176D" w:rsidRDefault="00237CFF" w:rsidP="00237CFF">
      <w:pPr>
        <w:ind w:firstLine="709"/>
        <w:jc w:val="both"/>
        <w:rPr>
          <w:sz w:val="28"/>
          <w:szCs w:val="28"/>
        </w:rPr>
      </w:pPr>
      <w:r w:rsidRPr="00B0176D">
        <w:rPr>
          <w:sz w:val="28"/>
          <w:szCs w:val="28"/>
        </w:rPr>
        <w:t xml:space="preserve">Порядок работы комиссии утверждается ее учредителем </w:t>
      </w:r>
      <w:r>
        <w:rPr>
          <w:sz w:val="28"/>
          <w:szCs w:val="28"/>
        </w:rPr>
        <w:t>–</w:t>
      </w:r>
      <w:r w:rsidRPr="00B0176D">
        <w:rPr>
          <w:sz w:val="28"/>
          <w:szCs w:val="28"/>
        </w:rPr>
        <w:t xml:space="preserve"> </w:t>
      </w:r>
      <w:r>
        <w:rPr>
          <w:sz w:val="28"/>
          <w:szCs w:val="28"/>
        </w:rPr>
        <w:t>Министерством образования и науки Республики Татарстан</w:t>
      </w:r>
      <w:r w:rsidRPr="00B0176D">
        <w:rPr>
          <w:sz w:val="28"/>
          <w:szCs w:val="28"/>
        </w:rPr>
        <w:t xml:space="preserve"> (для цент</w:t>
      </w:r>
      <w:r>
        <w:rPr>
          <w:sz w:val="28"/>
          <w:szCs w:val="28"/>
        </w:rPr>
        <w:t>ральны</w:t>
      </w:r>
      <w:r w:rsidRPr="00B0176D">
        <w:rPr>
          <w:sz w:val="28"/>
          <w:szCs w:val="28"/>
        </w:rPr>
        <w:t>х ПМПК) или органом местного самоуправления в сфере образования (для территориальных</w:t>
      </w:r>
      <w:r>
        <w:rPr>
          <w:sz w:val="28"/>
          <w:szCs w:val="28"/>
        </w:rPr>
        <w:t xml:space="preserve"> </w:t>
      </w:r>
      <w:r w:rsidRPr="00B0176D">
        <w:rPr>
          <w:sz w:val="28"/>
          <w:szCs w:val="28"/>
        </w:rPr>
        <w:t>ПМПК) (пункты 3 и 5 Положения о ПМПК).</w:t>
      </w:r>
    </w:p>
    <w:p w:rsidR="00237CFF" w:rsidRPr="00B0176D" w:rsidRDefault="00237CFF" w:rsidP="00237CFF">
      <w:pPr>
        <w:ind w:firstLine="709"/>
        <w:jc w:val="both"/>
        <w:rPr>
          <w:sz w:val="28"/>
          <w:szCs w:val="28"/>
        </w:rPr>
      </w:pPr>
      <w:r w:rsidRPr="00B0176D">
        <w:rPr>
          <w:sz w:val="28"/>
          <w:szCs w:val="28"/>
        </w:rPr>
        <w:t>Указанный локальный нормативный акт может устанавливать более широкие возрастные рамки для лиц, желающих пройти обследование на комиссии (например, от 0 до 23 лет, или от 0 до получения лицами общего образования), что не будет являться ухудшением норм, установленных федеральным законодательством.</w:t>
      </w:r>
    </w:p>
    <w:p w:rsidR="00237CFF" w:rsidRPr="00B0176D" w:rsidRDefault="00237CFF" w:rsidP="00237CFF">
      <w:pPr>
        <w:ind w:firstLine="709"/>
        <w:jc w:val="both"/>
        <w:rPr>
          <w:sz w:val="28"/>
          <w:szCs w:val="28"/>
        </w:rPr>
      </w:pPr>
      <w:r w:rsidRPr="00B0176D">
        <w:rPr>
          <w:sz w:val="28"/>
          <w:szCs w:val="28"/>
        </w:rPr>
        <w:t>Таким образом, проведение обследования на ПМПК обучающихся, достигших возраста 18 лет, с целью получения ими рек</w:t>
      </w:r>
      <w:r>
        <w:rPr>
          <w:sz w:val="28"/>
          <w:szCs w:val="28"/>
        </w:rPr>
        <w:t>омендаций о создании специальны</w:t>
      </w:r>
      <w:r w:rsidRPr="00B0176D">
        <w:rPr>
          <w:sz w:val="28"/>
          <w:szCs w:val="28"/>
        </w:rPr>
        <w:t>х условий при сдаче экзаменов возможно в случае издания соответствующего локального нормативного акта, регламентирующего деятельность ПМПК.</w:t>
      </w:r>
    </w:p>
    <w:p w:rsidR="00237CFF" w:rsidRPr="00B0176D" w:rsidRDefault="00237CFF" w:rsidP="00237CFF">
      <w:pPr>
        <w:ind w:firstLine="709"/>
        <w:jc w:val="both"/>
        <w:rPr>
          <w:sz w:val="28"/>
          <w:szCs w:val="28"/>
        </w:rPr>
      </w:pPr>
      <w:r w:rsidRPr="00B0176D">
        <w:rPr>
          <w:sz w:val="28"/>
          <w:szCs w:val="28"/>
        </w:rPr>
        <w:t xml:space="preserve">В соответствии с пунктом 44 Порядка </w:t>
      </w:r>
      <w:r w:rsidRPr="0054786F">
        <w:rPr>
          <w:sz w:val="28"/>
          <w:szCs w:val="28"/>
        </w:rPr>
        <w:t xml:space="preserve">проведения государственной итоговой аттестации по образовательным программам основного общего образования </w:t>
      </w:r>
      <w:r>
        <w:rPr>
          <w:sz w:val="28"/>
          <w:szCs w:val="28"/>
        </w:rPr>
        <w:t xml:space="preserve"> (далее - </w:t>
      </w:r>
      <w:r w:rsidRPr="00B0176D">
        <w:rPr>
          <w:sz w:val="28"/>
          <w:szCs w:val="28"/>
        </w:rPr>
        <w:t>ГИА-9</w:t>
      </w:r>
      <w:r>
        <w:rPr>
          <w:sz w:val="28"/>
          <w:szCs w:val="28"/>
        </w:rPr>
        <w:t>)</w:t>
      </w:r>
      <w:r w:rsidRPr="00B0176D">
        <w:rPr>
          <w:sz w:val="28"/>
          <w:szCs w:val="28"/>
        </w:rPr>
        <w:t xml:space="preserve"> и пунктом 53 Порядка </w:t>
      </w:r>
      <w:r w:rsidRPr="0054786F">
        <w:rPr>
          <w:sz w:val="28"/>
          <w:szCs w:val="28"/>
        </w:rPr>
        <w:t xml:space="preserve">проведения государственной итоговой аттестации по образовательным программам </w:t>
      </w:r>
      <w:r>
        <w:rPr>
          <w:sz w:val="28"/>
          <w:szCs w:val="28"/>
        </w:rPr>
        <w:t>среднего</w:t>
      </w:r>
      <w:r w:rsidRPr="0054786F">
        <w:rPr>
          <w:sz w:val="28"/>
          <w:szCs w:val="28"/>
        </w:rPr>
        <w:t xml:space="preserve"> общего образования </w:t>
      </w:r>
      <w:r>
        <w:rPr>
          <w:sz w:val="28"/>
          <w:szCs w:val="28"/>
        </w:rPr>
        <w:t xml:space="preserve">(далее - </w:t>
      </w:r>
      <w:r w:rsidRPr="00B0176D">
        <w:rPr>
          <w:sz w:val="28"/>
          <w:szCs w:val="28"/>
        </w:rPr>
        <w:t>ГИА-11</w:t>
      </w:r>
      <w:r>
        <w:rPr>
          <w:sz w:val="28"/>
          <w:szCs w:val="28"/>
        </w:rPr>
        <w:t>)</w:t>
      </w:r>
      <w:r w:rsidRPr="00B0176D">
        <w:rPr>
          <w:sz w:val="28"/>
          <w:szCs w:val="28"/>
        </w:rPr>
        <w:t xml:space="preserve"> для участников экзамена с ОВЗ, участников экзамена - детей-инвалидов и инвалидов, а также лиц, обучающихся по состоянию здоровья на дому, в медицинских организациях, в образовательных организациях,</w:t>
      </w:r>
      <w:r>
        <w:rPr>
          <w:sz w:val="28"/>
          <w:szCs w:val="28"/>
        </w:rPr>
        <w:t xml:space="preserve"> в том числе санаторно-курортны</w:t>
      </w:r>
      <w:r w:rsidRPr="00B0176D">
        <w:rPr>
          <w:sz w:val="28"/>
          <w:szCs w:val="28"/>
        </w:rPr>
        <w:t xml:space="preserve">х, в которых проводятся необходимые лечебные, реабилитационные и оздоровительные мероприятия для нуждающихся в длительном лечении, </w:t>
      </w:r>
      <w:r>
        <w:rPr>
          <w:sz w:val="28"/>
          <w:szCs w:val="28"/>
        </w:rPr>
        <w:t>Министерство образования и науки Республики Татарстан</w:t>
      </w:r>
      <w:r w:rsidRPr="00B0176D">
        <w:rPr>
          <w:sz w:val="28"/>
          <w:szCs w:val="28"/>
        </w:rPr>
        <w:t>,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237CFF" w:rsidRPr="00B0176D" w:rsidRDefault="00237CFF" w:rsidP="00237CFF">
      <w:pPr>
        <w:ind w:firstLine="709"/>
        <w:jc w:val="both"/>
        <w:rPr>
          <w:sz w:val="28"/>
          <w:szCs w:val="28"/>
        </w:rPr>
      </w:pPr>
      <w:r w:rsidRPr="00B0176D">
        <w:rPr>
          <w:sz w:val="28"/>
          <w:szCs w:val="28"/>
        </w:rPr>
        <w:t xml:space="preserve">Для участников экзаменов с ОВЗ (при предъявлении копии рекомендации ПМПК), для участников экзаменов - детей-инвалидов и инвалидов (при предъявлении оригинала или заверенной копии справки, подтверждающей инвалидность) </w:t>
      </w:r>
      <w:r>
        <w:rPr>
          <w:sz w:val="28"/>
          <w:szCs w:val="28"/>
        </w:rPr>
        <w:t>Министерство образования и науки Республики Татарстан</w:t>
      </w:r>
      <w:r w:rsidRPr="00B0176D">
        <w:rPr>
          <w:sz w:val="28"/>
          <w:szCs w:val="28"/>
        </w:rPr>
        <w:t>, учредители и загранучреждения обеспечивают создание следующих условий проведения экзамена:</w:t>
      </w:r>
    </w:p>
    <w:p w:rsidR="00237CFF" w:rsidRPr="00B0176D" w:rsidRDefault="00237CFF" w:rsidP="00237CFF">
      <w:pPr>
        <w:ind w:firstLine="709"/>
        <w:jc w:val="both"/>
        <w:rPr>
          <w:sz w:val="28"/>
          <w:szCs w:val="28"/>
        </w:rPr>
      </w:pPr>
      <w:r w:rsidRPr="00B0176D">
        <w:rPr>
          <w:sz w:val="28"/>
          <w:szCs w:val="28"/>
        </w:rPr>
        <w:t>увеличение продолжительности экзамена по учебному предмету на 1,5 часа (</w:t>
      </w:r>
      <w:r>
        <w:rPr>
          <w:sz w:val="28"/>
          <w:szCs w:val="28"/>
        </w:rPr>
        <w:t>единый государственный экзамен (далее – ЕГЭ)</w:t>
      </w:r>
      <w:r w:rsidRPr="00B0176D">
        <w:rPr>
          <w:sz w:val="28"/>
          <w:szCs w:val="28"/>
        </w:rPr>
        <w:t xml:space="preserve"> по иностранным </w:t>
      </w:r>
      <w:r>
        <w:rPr>
          <w:sz w:val="28"/>
          <w:szCs w:val="28"/>
        </w:rPr>
        <w:t>языкам (раздел «Говорение»), основной государственный экзамен (далее – ОГЭ)</w:t>
      </w:r>
      <w:r w:rsidRPr="00B0176D">
        <w:rPr>
          <w:sz w:val="28"/>
          <w:szCs w:val="28"/>
        </w:rPr>
        <w:t xml:space="preserve"> по иностранным языкам (раздел «Говорение») - на 30 минут;</w:t>
      </w:r>
    </w:p>
    <w:p w:rsidR="00237CFF" w:rsidRPr="00B0176D" w:rsidRDefault="00237CFF" w:rsidP="00237CFF">
      <w:pPr>
        <w:ind w:firstLine="709"/>
        <w:jc w:val="both"/>
        <w:rPr>
          <w:sz w:val="28"/>
          <w:szCs w:val="28"/>
        </w:rPr>
      </w:pPr>
      <w:r w:rsidRPr="00B0176D">
        <w:rPr>
          <w:sz w:val="28"/>
          <w:szCs w:val="28"/>
        </w:rPr>
        <w:t>организация питания и перерывов для проведения необходимых лечебных и профилактических мероприятий во время проведения экзамена;</w:t>
      </w:r>
    </w:p>
    <w:p w:rsidR="00237CFF" w:rsidRPr="00B0176D" w:rsidRDefault="00237CFF" w:rsidP="00237CFF">
      <w:pPr>
        <w:ind w:firstLine="709"/>
        <w:jc w:val="both"/>
        <w:rPr>
          <w:sz w:val="28"/>
          <w:szCs w:val="28"/>
        </w:rPr>
      </w:pPr>
      <w:r w:rsidRPr="00B0176D">
        <w:rPr>
          <w:sz w:val="28"/>
          <w:szCs w:val="28"/>
        </w:rPr>
        <w:lastRenderedPageBreak/>
        <w:t>обеспечение беспрепятственного доступа в аудитории, туалетные и иные помещения, а также пребывания участников экзамена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37CFF" w:rsidRPr="00B0176D" w:rsidRDefault="00237CFF" w:rsidP="00237CFF">
      <w:pPr>
        <w:ind w:firstLine="709"/>
        <w:jc w:val="both"/>
        <w:rPr>
          <w:sz w:val="28"/>
          <w:szCs w:val="28"/>
        </w:rPr>
      </w:pPr>
      <w:r w:rsidRPr="00B0176D">
        <w:rPr>
          <w:sz w:val="28"/>
          <w:szCs w:val="28"/>
        </w:rPr>
        <w:t xml:space="preserve">Для участников экзаменов с ОВЗ, для обучающихся на дому и обучающихся в медицинских организациях (при предъявлении копии рекомендации ПМПК), для участников экзаменов - детей-инвалидов и инвалидов (при предъявлении оригинала или заверенной копии справки, подтверждающей инвалидность, а также копии рекомендаций ПМПК) </w:t>
      </w:r>
      <w:r>
        <w:rPr>
          <w:sz w:val="28"/>
          <w:szCs w:val="28"/>
        </w:rPr>
        <w:t>Министерство образования и науки Республики Татарстан</w:t>
      </w:r>
      <w:r w:rsidRPr="00B0176D">
        <w:rPr>
          <w:sz w:val="28"/>
          <w:szCs w:val="28"/>
        </w:rPr>
        <w:t>, учредители и загранучреждения обеспечивают создание следующих специальных условий проведения экзамена:</w:t>
      </w:r>
    </w:p>
    <w:p w:rsidR="00237CFF" w:rsidRPr="00B0176D" w:rsidRDefault="00237CFF" w:rsidP="00237CFF">
      <w:pPr>
        <w:ind w:firstLine="709"/>
        <w:jc w:val="both"/>
        <w:rPr>
          <w:sz w:val="28"/>
          <w:szCs w:val="28"/>
        </w:rPr>
      </w:pPr>
      <w:r w:rsidRPr="00B0176D">
        <w:rPr>
          <w:sz w:val="28"/>
          <w:szCs w:val="28"/>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ответов;</w:t>
      </w:r>
    </w:p>
    <w:p w:rsidR="00237CFF" w:rsidRPr="00B0176D" w:rsidRDefault="00237CFF" w:rsidP="00237CFF">
      <w:pPr>
        <w:ind w:firstLine="709"/>
        <w:jc w:val="both"/>
        <w:rPr>
          <w:sz w:val="28"/>
          <w:szCs w:val="28"/>
        </w:rPr>
      </w:pPr>
      <w:r w:rsidRPr="00B0176D">
        <w:rPr>
          <w:sz w:val="28"/>
          <w:szCs w:val="28"/>
        </w:rPr>
        <w:t>использование на экзамене необходимых для выполнения заданий технических средств;</w:t>
      </w:r>
    </w:p>
    <w:p w:rsidR="00237CFF" w:rsidRPr="00B0176D" w:rsidRDefault="00237CFF" w:rsidP="00237CFF">
      <w:pPr>
        <w:ind w:firstLine="709"/>
        <w:jc w:val="both"/>
        <w:rPr>
          <w:sz w:val="28"/>
          <w:szCs w:val="28"/>
        </w:rPr>
      </w:pPr>
      <w:r w:rsidRPr="00B0176D">
        <w:rPr>
          <w:sz w:val="28"/>
          <w:szCs w:val="28"/>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237CFF" w:rsidRPr="00B0176D" w:rsidRDefault="00237CFF" w:rsidP="00237CFF">
      <w:pPr>
        <w:ind w:firstLine="709"/>
        <w:jc w:val="both"/>
        <w:rPr>
          <w:sz w:val="28"/>
          <w:szCs w:val="28"/>
        </w:rPr>
      </w:pPr>
      <w:r w:rsidRPr="00B0176D">
        <w:rPr>
          <w:sz w:val="28"/>
          <w:szCs w:val="28"/>
        </w:rPr>
        <w:t>привлечение при необходимости ассистента-сурдопереводчика (для глухих и слабослышащих участников экзамена);</w:t>
      </w:r>
    </w:p>
    <w:p w:rsidR="00237CFF" w:rsidRPr="00B0176D" w:rsidRDefault="00237CFF" w:rsidP="00237CFF">
      <w:pPr>
        <w:ind w:firstLine="709"/>
        <w:jc w:val="both"/>
        <w:rPr>
          <w:sz w:val="28"/>
          <w:szCs w:val="28"/>
        </w:rPr>
      </w:pPr>
      <w:r w:rsidRPr="00B0176D">
        <w:rPr>
          <w:sz w:val="28"/>
          <w:szCs w:val="28"/>
        </w:rPr>
        <w:t>оформление экзаменационн^тх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rsidR="00237CFF" w:rsidRPr="00B0176D" w:rsidRDefault="00237CFF" w:rsidP="00237CFF">
      <w:pPr>
        <w:ind w:firstLine="709"/>
        <w:jc w:val="both"/>
        <w:rPr>
          <w:sz w:val="28"/>
          <w:szCs w:val="28"/>
        </w:rPr>
      </w:pPr>
      <w:r w:rsidRPr="00B0176D">
        <w:rPr>
          <w:sz w:val="28"/>
          <w:szCs w:val="28"/>
        </w:rP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экзамена);</w:t>
      </w:r>
    </w:p>
    <w:p w:rsidR="00237CFF" w:rsidRPr="00B0176D" w:rsidRDefault="00237CFF" w:rsidP="00237CFF">
      <w:pPr>
        <w:ind w:firstLine="709"/>
        <w:jc w:val="both"/>
        <w:rPr>
          <w:sz w:val="28"/>
          <w:szCs w:val="28"/>
        </w:rPr>
      </w:pPr>
      <w:r w:rsidRPr="00B0176D">
        <w:rPr>
          <w:sz w:val="28"/>
          <w:szCs w:val="28"/>
        </w:rPr>
        <w:t>выполнение письменной экзаменационной работы на компьютере по желанию.</w:t>
      </w:r>
    </w:p>
    <w:p w:rsidR="00237CFF" w:rsidRPr="00B0176D" w:rsidRDefault="00237CFF" w:rsidP="00237CFF">
      <w:pPr>
        <w:ind w:firstLine="709"/>
        <w:jc w:val="both"/>
        <w:rPr>
          <w:sz w:val="28"/>
          <w:szCs w:val="28"/>
        </w:rPr>
      </w:pPr>
      <w:r w:rsidRPr="00B0176D">
        <w:rPr>
          <w:sz w:val="28"/>
          <w:szCs w:val="28"/>
        </w:rPr>
        <w:t>Для обучающихся, которые по состоянию здоровья не могут посещать образовательные организации, и обучение которых организовано образовательными организациями на дому или в медицинских организациях, по возможности, организуется проведение экзаменов на дому, в медицинской организации.</w:t>
      </w:r>
    </w:p>
    <w:p w:rsidR="00237CFF" w:rsidRPr="00B0176D" w:rsidRDefault="00237CFF" w:rsidP="00237CFF">
      <w:pPr>
        <w:ind w:firstLine="709"/>
        <w:jc w:val="both"/>
        <w:rPr>
          <w:sz w:val="28"/>
          <w:szCs w:val="28"/>
        </w:rPr>
      </w:pPr>
      <w:r w:rsidRPr="00B0176D">
        <w:rPr>
          <w:sz w:val="28"/>
          <w:szCs w:val="28"/>
        </w:rPr>
        <w:t>Основанием для организации экзамена на дому, в медицинской организации являются заключение  медицинской организации и рекомендации ПМПК .</w:t>
      </w:r>
    </w:p>
    <w:p w:rsidR="00237CFF" w:rsidRPr="00B0176D" w:rsidRDefault="00237CFF" w:rsidP="00237CFF">
      <w:pPr>
        <w:ind w:firstLine="709"/>
        <w:jc w:val="both"/>
        <w:rPr>
          <w:sz w:val="28"/>
          <w:szCs w:val="28"/>
        </w:rPr>
      </w:pPr>
      <w:r w:rsidRPr="00B0176D">
        <w:rPr>
          <w:sz w:val="28"/>
          <w:szCs w:val="28"/>
        </w:rPr>
        <w:t>Лица, обучающиеся по состоянию здо</w:t>
      </w:r>
      <w:r>
        <w:rPr>
          <w:sz w:val="28"/>
          <w:szCs w:val="28"/>
        </w:rPr>
        <w:t>ровья на дому, в образовательны</w:t>
      </w:r>
      <w:r w:rsidRPr="00B0176D">
        <w:rPr>
          <w:sz w:val="28"/>
          <w:szCs w:val="28"/>
        </w:rPr>
        <w:t xml:space="preserve">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B0176D">
        <w:rPr>
          <w:sz w:val="28"/>
          <w:szCs w:val="28"/>
        </w:rPr>
        <w:lastRenderedPageBreak/>
        <w:t>длительном лечении, при наличии у них и предъявлении ими копий рекомендаций ПМПК относятся, в том числе к категории «обучающийся с ОВЗ».</w:t>
      </w:r>
    </w:p>
    <w:p w:rsidR="00237CFF" w:rsidRPr="00B0176D" w:rsidRDefault="00237CFF" w:rsidP="00237CFF">
      <w:pPr>
        <w:ind w:firstLine="709"/>
        <w:jc w:val="both"/>
        <w:rPr>
          <w:sz w:val="28"/>
          <w:szCs w:val="28"/>
        </w:rPr>
      </w:pPr>
      <w:r w:rsidRPr="00B0176D">
        <w:rPr>
          <w:sz w:val="28"/>
          <w:szCs w:val="28"/>
        </w:rPr>
        <w:t>Рекомендации ПМПК об организации сдачи экзамена на дому или в медицинской организации не равнозначны рекомендациям ПМПК о создании специальных условий и не являются основанием для их создания.</w:t>
      </w:r>
    </w:p>
    <w:p w:rsidR="00237CFF" w:rsidRPr="00B0176D" w:rsidRDefault="00237CFF" w:rsidP="00237CFF">
      <w:pPr>
        <w:ind w:firstLine="709"/>
        <w:jc w:val="both"/>
        <w:rPr>
          <w:sz w:val="28"/>
          <w:szCs w:val="28"/>
        </w:rPr>
      </w:pPr>
      <w:r>
        <w:rPr>
          <w:sz w:val="28"/>
          <w:szCs w:val="28"/>
        </w:rPr>
        <w:t>Министерство образования и науки Республики Татарстан</w:t>
      </w:r>
      <w:r w:rsidRPr="00B0176D">
        <w:rPr>
          <w:sz w:val="28"/>
          <w:szCs w:val="28"/>
        </w:rPr>
        <w:t xml:space="preserve"> в сфере образования обязаны организовать 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(пункт 12 части 1 статьи 8 Федерального закона).</w:t>
      </w:r>
    </w:p>
    <w:p w:rsidR="00237CFF" w:rsidRPr="00B0176D" w:rsidRDefault="00237CFF" w:rsidP="00237CFF">
      <w:pPr>
        <w:ind w:firstLine="709"/>
        <w:jc w:val="both"/>
        <w:rPr>
          <w:sz w:val="28"/>
          <w:szCs w:val="28"/>
        </w:rPr>
      </w:pPr>
      <w:r w:rsidRPr="00B0176D">
        <w:rPr>
          <w:sz w:val="28"/>
          <w:szCs w:val="28"/>
        </w:rPr>
        <w:t>С учетом изложенного существенно возрастает роль ПМПК и требования к организации их деятельности, взаимодействию с образовательными организациями и органами управления образованием, созданию региональных систем комплексной психолого-педагогической, медицинской и социальной помощи обучающимся.</w:t>
      </w:r>
    </w:p>
    <w:p w:rsidR="00237CFF" w:rsidRPr="00B0176D" w:rsidRDefault="00237CFF" w:rsidP="00237CFF">
      <w:pPr>
        <w:ind w:firstLine="709"/>
        <w:jc w:val="both"/>
        <w:rPr>
          <w:sz w:val="28"/>
          <w:szCs w:val="28"/>
        </w:rPr>
      </w:pPr>
      <w:r w:rsidRPr="00B0176D">
        <w:rPr>
          <w:sz w:val="28"/>
          <w:szCs w:val="28"/>
        </w:rPr>
        <w:t>В целях обеспечения безопасных условий сдачи ГИА обучающимся, которым во время сдачи ГИА требуется проведение медицинских процедур, но которые не являются обучающимися с ОВЗ, обучающимися - детьми-инвалидами и инвалидами, целесообразно ПМПК рекомендовать создание специальных условий при сдаче ГИА по медицинским показаниям. К таким рекомендациям может относиться использование ингаляторов, инсулиновых помп и др. с перечислением конкретных медицинских процедур, которые будут (могут) проводиться в период проведения экзаменов, и медицинских устройств, которые при этом будут использоваться.</w:t>
      </w:r>
    </w:p>
    <w:p w:rsidR="00237CFF" w:rsidRDefault="00237CFF" w:rsidP="00237CFF">
      <w:pPr>
        <w:ind w:firstLine="709"/>
        <w:jc w:val="both"/>
        <w:rPr>
          <w:sz w:val="28"/>
          <w:szCs w:val="28"/>
        </w:rPr>
      </w:pPr>
      <w:r w:rsidRPr="00B0176D">
        <w:rPr>
          <w:sz w:val="28"/>
          <w:szCs w:val="28"/>
        </w:rPr>
        <w:t>В заявлении об участии в ГИА участники экзаменов с ОВЗ, участники экзаменов - дети-инвалиды и инвалиды указывают специальные условия, учитывающие состояние их здоровья, особенности психофизического развития, необходимые им при проведении экзаменов, в том числе предоставление специализированной (отдельной) аудитории.</w:t>
      </w:r>
    </w:p>
    <w:p w:rsidR="00237CFF" w:rsidRPr="00B0176D" w:rsidRDefault="00237CFF" w:rsidP="00237CFF">
      <w:pPr>
        <w:ind w:firstLine="709"/>
        <w:jc w:val="both"/>
        <w:rPr>
          <w:sz w:val="28"/>
          <w:szCs w:val="28"/>
        </w:rPr>
      </w:pPr>
    </w:p>
    <w:p w:rsidR="00237CFF" w:rsidRDefault="00237CFF" w:rsidP="00237CFF">
      <w:pPr>
        <w:ind w:firstLine="709"/>
        <w:jc w:val="center"/>
        <w:rPr>
          <w:sz w:val="28"/>
          <w:szCs w:val="28"/>
        </w:rPr>
      </w:pPr>
      <w:r w:rsidRPr="00B0176D">
        <w:rPr>
          <w:sz w:val="28"/>
          <w:szCs w:val="28"/>
        </w:rPr>
        <w:t xml:space="preserve">Особенности организации аудиторий </w:t>
      </w:r>
      <w:r>
        <w:rPr>
          <w:sz w:val="28"/>
          <w:szCs w:val="28"/>
        </w:rPr>
        <w:t>пунктов проведения экзамена</w:t>
      </w:r>
    </w:p>
    <w:p w:rsidR="00237CFF" w:rsidRPr="00B0176D" w:rsidRDefault="00237CFF" w:rsidP="00237CFF">
      <w:pPr>
        <w:ind w:firstLine="709"/>
        <w:jc w:val="both"/>
        <w:rPr>
          <w:sz w:val="28"/>
          <w:szCs w:val="28"/>
        </w:rPr>
      </w:pPr>
    </w:p>
    <w:p w:rsidR="00237CFF" w:rsidRPr="00B0176D" w:rsidRDefault="00237CFF" w:rsidP="00237CFF">
      <w:pPr>
        <w:ind w:firstLine="709"/>
        <w:jc w:val="both"/>
        <w:rPr>
          <w:sz w:val="28"/>
          <w:szCs w:val="28"/>
        </w:rPr>
      </w:pPr>
      <w:r w:rsidRPr="00B0176D">
        <w:rPr>
          <w:sz w:val="28"/>
          <w:szCs w:val="28"/>
        </w:rPr>
        <w:t xml:space="preserve">Материально-технические условия </w:t>
      </w:r>
      <w:r>
        <w:rPr>
          <w:sz w:val="28"/>
          <w:szCs w:val="28"/>
        </w:rPr>
        <w:t>пункта проведения экзамена (далее – ППЭ)</w:t>
      </w:r>
      <w:r w:rsidRPr="00B0176D">
        <w:rPr>
          <w:sz w:val="28"/>
          <w:szCs w:val="28"/>
        </w:rPr>
        <w:t xml:space="preserve"> должны обеспечивать всем участникам экзамена с ОВЗ, участникам экзамена - детям-инвалидам и инвалидам беспрепятственный</w:t>
      </w:r>
    </w:p>
    <w:p w:rsidR="00237CFF" w:rsidRPr="00B0176D" w:rsidRDefault="00237CFF" w:rsidP="00237CFF">
      <w:pPr>
        <w:ind w:firstLine="709"/>
        <w:jc w:val="both"/>
        <w:rPr>
          <w:sz w:val="28"/>
          <w:szCs w:val="28"/>
        </w:rPr>
      </w:pPr>
      <w:r w:rsidRPr="00B0176D">
        <w:rPr>
          <w:sz w:val="28"/>
          <w:szCs w:val="28"/>
        </w:rPr>
        <w:t>доступ в аудитории, туалетные и иные помещения ППЭ, а также их пребывание</w:t>
      </w:r>
      <w:r>
        <w:rPr>
          <w:sz w:val="28"/>
          <w:szCs w:val="28"/>
        </w:rPr>
        <w:t xml:space="preserve"> </w:t>
      </w:r>
      <w:r w:rsidRPr="00B0176D">
        <w:rPr>
          <w:sz w:val="28"/>
          <w:szCs w:val="28"/>
        </w:rPr>
        <w:t>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37CFF" w:rsidRPr="00B0176D" w:rsidRDefault="00237CFF" w:rsidP="00237CFF">
      <w:pPr>
        <w:ind w:firstLine="709"/>
        <w:jc w:val="both"/>
        <w:rPr>
          <w:sz w:val="28"/>
          <w:szCs w:val="28"/>
        </w:rPr>
      </w:pPr>
      <w:r>
        <w:rPr>
          <w:sz w:val="28"/>
          <w:szCs w:val="28"/>
        </w:rPr>
        <w:t>Возможно создание отдельных «опорных</w:t>
      </w:r>
      <w:r w:rsidRPr="00B0176D">
        <w:rPr>
          <w:sz w:val="28"/>
          <w:szCs w:val="28"/>
        </w:rPr>
        <w:t>» ППЭ с оптимальными условиями проведения экзамена для участников экзамена с ОВЗ, участников экзамена - детей- инвалидов и инвалидов по определенным нозологическим группам или ограничений по здоровью, оборудованных соответствующими специальными техническими средствами.</w:t>
      </w:r>
    </w:p>
    <w:p w:rsidR="00237CFF" w:rsidRPr="00B0176D" w:rsidRDefault="00237CFF" w:rsidP="00237CFF">
      <w:pPr>
        <w:ind w:firstLine="709"/>
        <w:jc w:val="both"/>
        <w:rPr>
          <w:sz w:val="28"/>
          <w:szCs w:val="28"/>
        </w:rPr>
      </w:pPr>
      <w:r>
        <w:rPr>
          <w:sz w:val="28"/>
          <w:szCs w:val="28"/>
        </w:rPr>
        <w:t>В ППЭ, организованны</w:t>
      </w:r>
      <w:r w:rsidRPr="00B0176D">
        <w:rPr>
          <w:sz w:val="28"/>
          <w:szCs w:val="28"/>
        </w:rPr>
        <w:t xml:space="preserve">х на базе образовательной организации, медицинской организации, может быть назначена специализированная (отдельная) аудитория (-и) </w:t>
      </w:r>
      <w:r w:rsidRPr="00B0176D">
        <w:rPr>
          <w:sz w:val="28"/>
          <w:szCs w:val="28"/>
        </w:rPr>
        <w:lastRenderedPageBreak/>
        <w:t>для проведения экзаменов для участников экзамена с ОВЗ, участников экзамена - детей- инвалидов и инвалидов.</w:t>
      </w:r>
    </w:p>
    <w:p w:rsidR="00237CFF" w:rsidRPr="00B0176D" w:rsidRDefault="00237CFF" w:rsidP="00237CFF">
      <w:pPr>
        <w:ind w:firstLine="709"/>
        <w:jc w:val="both"/>
        <w:rPr>
          <w:sz w:val="28"/>
          <w:szCs w:val="28"/>
        </w:rPr>
      </w:pPr>
      <w:r w:rsidRPr="00B0176D">
        <w:rPr>
          <w:sz w:val="28"/>
          <w:szCs w:val="28"/>
        </w:rPr>
        <w:t>Количество, общая площадь и состояние аудиторий, предоставляемых для проведения экзаменов, обеспечивают проведение экзаменов в условиях, соответствующих требованиям санитарно-эпидемиологических правил и нормативов.</w:t>
      </w:r>
    </w:p>
    <w:p w:rsidR="00237CFF" w:rsidRPr="00B0176D" w:rsidRDefault="00237CFF" w:rsidP="00237CFF">
      <w:pPr>
        <w:ind w:firstLine="709"/>
        <w:jc w:val="both"/>
        <w:rPr>
          <w:sz w:val="28"/>
          <w:szCs w:val="28"/>
        </w:rPr>
      </w:pPr>
      <w:r w:rsidRPr="00B0176D">
        <w:rPr>
          <w:sz w:val="28"/>
          <w:szCs w:val="28"/>
        </w:rPr>
        <w:t>Специализированные (отдельные) аудитории для проведения экзаменов должны быть оборудованы средствами видеонаблюдения, позволяющими осуществлять видеозапись без трансляции проведения экзаменов в информационно-коммуникационной сети «Интернет» (в режиме «офлайн»).</w:t>
      </w:r>
    </w:p>
    <w:p w:rsidR="00237CFF" w:rsidRPr="00B0176D" w:rsidRDefault="00237CFF" w:rsidP="00237CFF">
      <w:pPr>
        <w:ind w:firstLine="709"/>
        <w:jc w:val="both"/>
        <w:rPr>
          <w:sz w:val="28"/>
          <w:szCs w:val="28"/>
        </w:rPr>
      </w:pPr>
      <w:r w:rsidRPr="00B0176D">
        <w:rPr>
          <w:sz w:val="28"/>
          <w:szCs w:val="28"/>
        </w:rPr>
        <w:t>Для слабослышащих участников экзамена аудитории для проведения экзамена оборудуются 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237CFF" w:rsidRPr="00B0176D" w:rsidRDefault="00237CFF" w:rsidP="00237CFF">
      <w:pPr>
        <w:ind w:firstLine="709"/>
        <w:jc w:val="both"/>
        <w:rPr>
          <w:sz w:val="28"/>
          <w:szCs w:val="28"/>
        </w:rPr>
      </w:pPr>
      <w:r w:rsidRPr="00B0176D">
        <w:rPr>
          <w:sz w:val="28"/>
          <w:szCs w:val="28"/>
        </w:rPr>
        <w:t>Для слепых и поздноослепших участников экзамена, владеющих шрифтом Брайля, ЭМ оформляются рельефно-точечным шрифтом Брайля или в виде электронного документа, доступного с помощью компьютера. Письменная экзаменационная работа такими участниками выполняется рельефно-точечным шрифтом Брайля или на компьютере. Необходимо предусмотреть до</w:t>
      </w:r>
      <w:r>
        <w:rPr>
          <w:sz w:val="28"/>
          <w:szCs w:val="28"/>
        </w:rPr>
        <w:t>статочное количество специальны</w:t>
      </w:r>
      <w:r w:rsidRPr="00B0176D">
        <w:rPr>
          <w:sz w:val="28"/>
          <w:szCs w:val="28"/>
        </w:rPr>
        <w:t>х принадлежностей для оформления ответов указанных участников, компьютер.</w:t>
      </w:r>
    </w:p>
    <w:p w:rsidR="00237CFF" w:rsidRPr="00B0176D" w:rsidRDefault="00237CFF" w:rsidP="00237CFF">
      <w:pPr>
        <w:ind w:firstLine="709"/>
        <w:jc w:val="both"/>
        <w:rPr>
          <w:sz w:val="28"/>
          <w:szCs w:val="28"/>
        </w:rPr>
      </w:pPr>
      <w:r w:rsidRPr="00B0176D">
        <w:rPr>
          <w:sz w:val="28"/>
          <w:szCs w:val="28"/>
        </w:rPr>
        <w:t xml:space="preserve">Для слабовидящих участников экзамена </w:t>
      </w:r>
      <w:r>
        <w:rPr>
          <w:sz w:val="28"/>
          <w:szCs w:val="28"/>
        </w:rPr>
        <w:t xml:space="preserve">экзаменационные материалы (далее – </w:t>
      </w:r>
      <w:r w:rsidRPr="00B0176D">
        <w:rPr>
          <w:sz w:val="28"/>
          <w:szCs w:val="28"/>
        </w:rPr>
        <w:t>ЭМ</w:t>
      </w:r>
      <w:r>
        <w:rPr>
          <w:sz w:val="28"/>
          <w:szCs w:val="28"/>
        </w:rPr>
        <w:t>)</w:t>
      </w:r>
      <w:r w:rsidRPr="00B0176D">
        <w:rPr>
          <w:sz w:val="28"/>
          <w:szCs w:val="28"/>
        </w:rPr>
        <w:t xml:space="preserve"> копируются в увеличенном размере, для чего в аудиториях проведения экзаменов устанавливаются увеличительные устройства 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Копирование ЭМ осуществляется в день экзамена в присутствии руководителя ППЭ и членов </w:t>
      </w:r>
      <w:r>
        <w:rPr>
          <w:sz w:val="28"/>
          <w:szCs w:val="28"/>
        </w:rPr>
        <w:t xml:space="preserve">Государственной экзаменационной комиссии (далее – </w:t>
      </w:r>
      <w:r w:rsidRPr="00B0176D">
        <w:rPr>
          <w:sz w:val="28"/>
          <w:szCs w:val="28"/>
        </w:rPr>
        <w:t>ГЭК</w:t>
      </w:r>
      <w:r>
        <w:rPr>
          <w:sz w:val="28"/>
          <w:szCs w:val="28"/>
        </w:rPr>
        <w:t>)</w:t>
      </w:r>
      <w:r w:rsidRPr="00B0176D">
        <w:rPr>
          <w:sz w:val="28"/>
          <w:szCs w:val="28"/>
        </w:rPr>
        <w:t>.</w:t>
      </w:r>
    </w:p>
    <w:p w:rsidR="00237CFF" w:rsidRPr="00B0176D" w:rsidRDefault="00237CFF" w:rsidP="00237CFF">
      <w:pPr>
        <w:ind w:firstLine="709"/>
        <w:jc w:val="both"/>
        <w:rPr>
          <w:sz w:val="28"/>
          <w:szCs w:val="28"/>
        </w:rPr>
      </w:pPr>
      <w:r w:rsidRPr="00B0176D">
        <w:rPr>
          <w:sz w:val="28"/>
          <w:szCs w:val="28"/>
        </w:rPr>
        <w:t>В отдельной аудитории могут находиться участники экзамена различных нозологических групп. При этом рекомендуется организовывать специализированные (отдельные) аудитории для участников экзамена с ОВЗ, участников экзамена - детей- инвалидов и инвалидов в зависимости от категории нозологической группы:</w:t>
      </w:r>
    </w:p>
    <w:p w:rsidR="00237CFF" w:rsidRPr="00B0176D" w:rsidRDefault="00237CFF" w:rsidP="00237CFF">
      <w:pPr>
        <w:ind w:firstLine="709"/>
        <w:jc w:val="both"/>
        <w:rPr>
          <w:sz w:val="28"/>
          <w:szCs w:val="28"/>
        </w:rPr>
      </w:pPr>
      <w:r w:rsidRPr="00B0176D">
        <w:rPr>
          <w:sz w:val="28"/>
          <w:szCs w:val="28"/>
        </w:rPr>
        <w:t>1.</w:t>
      </w:r>
      <w:r w:rsidRPr="00B0176D">
        <w:rPr>
          <w:sz w:val="28"/>
          <w:szCs w:val="28"/>
        </w:rPr>
        <w:tab/>
        <w:t>слеп</w:t>
      </w:r>
      <w:r>
        <w:rPr>
          <w:sz w:val="28"/>
          <w:szCs w:val="28"/>
        </w:rPr>
        <w:t>ы</w:t>
      </w:r>
      <w:r w:rsidRPr="00B0176D">
        <w:rPr>
          <w:sz w:val="28"/>
          <w:szCs w:val="28"/>
        </w:rPr>
        <w:t>х, поздноослепших, слабовидящих;</w:t>
      </w:r>
    </w:p>
    <w:p w:rsidR="00237CFF" w:rsidRPr="00B0176D" w:rsidRDefault="00237CFF" w:rsidP="00237CFF">
      <w:pPr>
        <w:ind w:firstLine="709"/>
        <w:jc w:val="both"/>
        <w:rPr>
          <w:sz w:val="28"/>
          <w:szCs w:val="28"/>
        </w:rPr>
      </w:pPr>
      <w:r w:rsidRPr="00B0176D">
        <w:rPr>
          <w:sz w:val="28"/>
          <w:szCs w:val="28"/>
        </w:rPr>
        <w:t>2.</w:t>
      </w:r>
      <w:r w:rsidRPr="00B0176D">
        <w:rPr>
          <w:sz w:val="28"/>
          <w:szCs w:val="28"/>
        </w:rPr>
        <w:tab/>
        <w:t>глухих, позднооглохших;</w:t>
      </w:r>
    </w:p>
    <w:p w:rsidR="00237CFF" w:rsidRPr="00B0176D" w:rsidRDefault="00237CFF" w:rsidP="00237CFF">
      <w:pPr>
        <w:ind w:firstLine="709"/>
        <w:jc w:val="both"/>
        <w:rPr>
          <w:sz w:val="28"/>
          <w:szCs w:val="28"/>
        </w:rPr>
      </w:pPr>
      <w:r w:rsidRPr="00B0176D">
        <w:rPr>
          <w:sz w:val="28"/>
          <w:szCs w:val="28"/>
        </w:rPr>
        <w:t>3.</w:t>
      </w:r>
      <w:r w:rsidRPr="00B0176D">
        <w:rPr>
          <w:sz w:val="28"/>
          <w:szCs w:val="28"/>
        </w:rPr>
        <w:tab/>
        <w:t>слабослышащих;</w:t>
      </w:r>
    </w:p>
    <w:p w:rsidR="00237CFF" w:rsidRPr="00B0176D" w:rsidRDefault="00237CFF" w:rsidP="00237CFF">
      <w:pPr>
        <w:ind w:firstLine="709"/>
        <w:jc w:val="both"/>
        <w:rPr>
          <w:sz w:val="28"/>
          <w:szCs w:val="28"/>
        </w:rPr>
      </w:pPr>
      <w:r w:rsidRPr="00B0176D">
        <w:rPr>
          <w:sz w:val="28"/>
          <w:szCs w:val="28"/>
        </w:rPr>
        <w:t>4.</w:t>
      </w:r>
      <w:r w:rsidRPr="00B0176D">
        <w:rPr>
          <w:sz w:val="28"/>
          <w:szCs w:val="28"/>
        </w:rPr>
        <w:tab/>
        <w:t>с тяжелыми нарушениями речи;</w:t>
      </w:r>
    </w:p>
    <w:p w:rsidR="00237CFF" w:rsidRPr="00B0176D" w:rsidRDefault="00237CFF" w:rsidP="00237CFF">
      <w:pPr>
        <w:ind w:firstLine="709"/>
        <w:jc w:val="both"/>
        <w:rPr>
          <w:sz w:val="28"/>
          <w:szCs w:val="28"/>
        </w:rPr>
      </w:pPr>
      <w:r w:rsidRPr="00B0176D">
        <w:rPr>
          <w:sz w:val="28"/>
          <w:szCs w:val="28"/>
        </w:rPr>
        <w:t>5.</w:t>
      </w:r>
      <w:r w:rsidRPr="00B0176D">
        <w:rPr>
          <w:sz w:val="28"/>
          <w:szCs w:val="28"/>
        </w:rPr>
        <w:tab/>
        <w:t>с нарушениями опорно-двигательного аппарата;</w:t>
      </w:r>
    </w:p>
    <w:p w:rsidR="00237CFF" w:rsidRPr="00B0176D" w:rsidRDefault="00237CFF" w:rsidP="00237CFF">
      <w:pPr>
        <w:ind w:firstLine="709"/>
        <w:jc w:val="both"/>
        <w:rPr>
          <w:sz w:val="28"/>
          <w:szCs w:val="28"/>
        </w:rPr>
      </w:pPr>
      <w:r w:rsidRPr="00B0176D">
        <w:rPr>
          <w:sz w:val="28"/>
          <w:szCs w:val="28"/>
        </w:rPr>
        <w:t>6.</w:t>
      </w:r>
      <w:r w:rsidRPr="00B0176D">
        <w:rPr>
          <w:sz w:val="28"/>
          <w:szCs w:val="28"/>
        </w:rPr>
        <w:tab/>
        <w:t>с задержкой психического развития;</w:t>
      </w:r>
    </w:p>
    <w:p w:rsidR="00237CFF" w:rsidRPr="00B0176D" w:rsidRDefault="00237CFF" w:rsidP="00237CFF">
      <w:pPr>
        <w:ind w:firstLine="709"/>
        <w:jc w:val="both"/>
        <w:rPr>
          <w:sz w:val="28"/>
          <w:szCs w:val="28"/>
        </w:rPr>
      </w:pPr>
      <w:r w:rsidRPr="00B0176D">
        <w:rPr>
          <w:sz w:val="28"/>
          <w:szCs w:val="28"/>
        </w:rPr>
        <w:t>7.</w:t>
      </w:r>
      <w:r w:rsidRPr="00B0176D">
        <w:rPr>
          <w:sz w:val="28"/>
          <w:szCs w:val="28"/>
        </w:rPr>
        <w:tab/>
        <w:t>с расстройствами аутистического спектра;</w:t>
      </w:r>
    </w:p>
    <w:p w:rsidR="00237CFF" w:rsidRPr="00B0176D" w:rsidRDefault="00237CFF" w:rsidP="00237CFF">
      <w:pPr>
        <w:ind w:firstLine="709"/>
        <w:jc w:val="both"/>
        <w:rPr>
          <w:sz w:val="28"/>
          <w:szCs w:val="28"/>
        </w:rPr>
      </w:pPr>
      <w:r>
        <w:rPr>
          <w:sz w:val="28"/>
          <w:szCs w:val="28"/>
        </w:rPr>
        <w:t>8.</w:t>
      </w:r>
      <w:r>
        <w:rPr>
          <w:sz w:val="28"/>
          <w:szCs w:val="28"/>
        </w:rPr>
        <w:tab/>
        <w:t>ины</w:t>
      </w:r>
      <w:r w:rsidRPr="00B0176D">
        <w:rPr>
          <w:sz w:val="28"/>
          <w:szCs w:val="28"/>
        </w:rPr>
        <w:t>х категорий участников экзамена, которы</w:t>
      </w:r>
      <w:r>
        <w:rPr>
          <w:sz w:val="28"/>
          <w:szCs w:val="28"/>
        </w:rPr>
        <w:t>м требуется создание специальны</w:t>
      </w:r>
      <w:r w:rsidRPr="00B0176D">
        <w:rPr>
          <w:sz w:val="28"/>
          <w:szCs w:val="28"/>
        </w:rPr>
        <w:t>х условий (диабет, онкология, астма и др.).</w:t>
      </w:r>
    </w:p>
    <w:p w:rsidR="00237CFF" w:rsidRPr="00B0176D" w:rsidRDefault="00237CFF" w:rsidP="00237CFF">
      <w:pPr>
        <w:ind w:firstLine="709"/>
        <w:jc w:val="both"/>
        <w:rPr>
          <w:sz w:val="28"/>
          <w:szCs w:val="28"/>
        </w:rPr>
      </w:pPr>
      <w:r w:rsidRPr="00B0176D">
        <w:rPr>
          <w:sz w:val="28"/>
          <w:szCs w:val="28"/>
        </w:rPr>
        <w:lastRenderedPageBreak/>
        <w:t>Допускается нахождение в одной аудитории участников экзамена, относящихся к разным нозологическим группам.</w:t>
      </w:r>
    </w:p>
    <w:p w:rsidR="00237CFF" w:rsidRPr="00B0176D" w:rsidRDefault="00237CFF" w:rsidP="00237CFF">
      <w:pPr>
        <w:ind w:firstLine="709"/>
        <w:jc w:val="both"/>
        <w:rPr>
          <w:sz w:val="28"/>
          <w:szCs w:val="28"/>
        </w:rPr>
      </w:pPr>
      <w:r w:rsidRPr="00B0176D">
        <w:rPr>
          <w:sz w:val="28"/>
          <w:szCs w:val="28"/>
        </w:rPr>
        <w:t>Количество рабочих мест в каждой аудитории определяется в зависимости от категории нозологической группы, используемых технических средств (рекомендации по количеству участников экзамена с ОВЗ, участников экзамена - детей-инвалидов и инвалидов в одной аудитории представлено в приложении 7).</w:t>
      </w:r>
    </w:p>
    <w:p w:rsidR="00237CFF" w:rsidRPr="00B0176D" w:rsidRDefault="00237CFF" w:rsidP="00237CFF">
      <w:pPr>
        <w:ind w:firstLine="709"/>
        <w:jc w:val="both"/>
        <w:rPr>
          <w:sz w:val="28"/>
          <w:szCs w:val="28"/>
        </w:rPr>
      </w:pPr>
      <w:r w:rsidRPr="00B0176D">
        <w:rPr>
          <w:sz w:val="28"/>
          <w:szCs w:val="28"/>
        </w:rPr>
        <w:t>При проведении экзаменов в один день по нескольким учебным предметам в соответствии с единым расписанием ГИА допускается рассадка в одну специализированную (отдельную) аудиторию участников экзамена не более чем по двум разным учебным предметам, при этом количество участников экзамена по каждому учебному предмету не должно превышать 5 человек.</w:t>
      </w:r>
    </w:p>
    <w:p w:rsidR="00237CFF" w:rsidRDefault="00237CFF" w:rsidP="00237CFF">
      <w:pPr>
        <w:ind w:firstLine="709"/>
        <w:jc w:val="both"/>
        <w:rPr>
          <w:sz w:val="28"/>
          <w:szCs w:val="28"/>
        </w:rPr>
      </w:pPr>
      <w:r w:rsidRPr="00B0176D">
        <w:rPr>
          <w:sz w:val="28"/>
          <w:szCs w:val="28"/>
        </w:rPr>
        <w:t>В аудиториях должны быть предусмотрены места для ассистентов, которые оказывают участникам экзамена с ОВЗ, участникам экзамена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237CFF" w:rsidRPr="00B0176D" w:rsidRDefault="00237CFF" w:rsidP="00237CFF">
      <w:pPr>
        <w:ind w:firstLine="709"/>
        <w:jc w:val="both"/>
        <w:rPr>
          <w:sz w:val="28"/>
          <w:szCs w:val="28"/>
        </w:rPr>
      </w:pPr>
    </w:p>
    <w:p w:rsidR="00237CFF" w:rsidRDefault="00237CFF" w:rsidP="00237CFF">
      <w:pPr>
        <w:ind w:firstLine="709"/>
        <w:jc w:val="center"/>
        <w:rPr>
          <w:sz w:val="28"/>
          <w:szCs w:val="28"/>
        </w:rPr>
      </w:pPr>
      <w:r w:rsidRPr="00B0176D">
        <w:rPr>
          <w:sz w:val="28"/>
          <w:szCs w:val="28"/>
        </w:rPr>
        <w:t>Ассистенты</w:t>
      </w:r>
    </w:p>
    <w:p w:rsidR="00237CFF" w:rsidRPr="00B0176D" w:rsidRDefault="00237CFF" w:rsidP="00237CFF">
      <w:pPr>
        <w:ind w:firstLine="709"/>
        <w:jc w:val="both"/>
        <w:rPr>
          <w:sz w:val="28"/>
          <w:szCs w:val="28"/>
        </w:rPr>
      </w:pPr>
    </w:p>
    <w:p w:rsidR="00237CFF" w:rsidRPr="00B0176D" w:rsidRDefault="00237CFF" w:rsidP="00237CFF">
      <w:pPr>
        <w:ind w:firstLine="709"/>
        <w:jc w:val="both"/>
        <w:rPr>
          <w:sz w:val="28"/>
          <w:szCs w:val="28"/>
        </w:rPr>
      </w:pPr>
      <w:r w:rsidRPr="00B0176D">
        <w:rPr>
          <w:sz w:val="28"/>
          <w:szCs w:val="28"/>
        </w:rPr>
        <w:t>Во время экзамена в ППЭ могут присутствовать ассистенты, которые оказывают участникам экзамена с ОВЗ, участникам экзамена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в том числе:</w:t>
      </w:r>
    </w:p>
    <w:p w:rsidR="00237CFF" w:rsidRPr="00B0176D" w:rsidRDefault="00237CFF" w:rsidP="00237CFF">
      <w:pPr>
        <w:ind w:firstLine="709"/>
        <w:jc w:val="both"/>
        <w:rPr>
          <w:sz w:val="28"/>
          <w:szCs w:val="28"/>
        </w:rPr>
      </w:pPr>
      <w:r w:rsidRPr="00B0176D">
        <w:rPr>
          <w:sz w:val="28"/>
          <w:szCs w:val="28"/>
        </w:rPr>
        <w:t>обеспечивают сопровождение участника экзамена с ОВЗ, участника экзамена - ребенка-инвалида и инвалида в образовательную организацию, на базе которой организован ППЭ;</w:t>
      </w:r>
    </w:p>
    <w:p w:rsidR="00237CFF" w:rsidRPr="00B0176D" w:rsidRDefault="00237CFF" w:rsidP="00237CFF">
      <w:pPr>
        <w:ind w:firstLine="709"/>
        <w:jc w:val="both"/>
        <w:rPr>
          <w:sz w:val="28"/>
          <w:szCs w:val="28"/>
        </w:rPr>
      </w:pPr>
      <w:r w:rsidRPr="00B0176D">
        <w:rPr>
          <w:sz w:val="28"/>
          <w:szCs w:val="28"/>
        </w:rPr>
        <w:t>оказывают помощь в передвижении по ППЭ, ориентации (в том числе помогают им занять рабочее место в аудитории) и получении информации (не относящейся к содержанию и выполнению заданий экзаменационной работы);</w:t>
      </w:r>
    </w:p>
    <w:p w:rsidR="00237CFF" w:rsidRPr="00B0176D" w:rsidRDefault="00237CFF" w:rsidP="00237CFF">
      <w:pPr>
        <w:ind w:firstLine="709"/>
        <w:jc w:val="both"/>
        <w:rPr>
          <w:sz w:val="28"/>
          <w:szCs w:val="28"/>
        </w:rPr>
      </w:pPr>
      <w:r w:rsidRPr="00B0176D">
        <w:rPr>
          <w:sz w:val="28"/>
          <w:szCs w:val="28"/>
        </w:rPr>
        <w:t xml:space="preserve">оказывают помощь в обеспечении коммуникации (с организаторами, членами ГЭК, руководителем ППЭ и др.), в том числе </w:t>
      </w:r>
      <w:r>
        <w:rPr>
          <w:sz w:val="28"/>
          <w:szCs w:val="28"/>
        </w:rPr>
        <w:t>с использованием коммуникативны</w:t>
      </w:r>
      <w:r w:rsidRPr="00B0176D">
        <w:rPr>
          <w:sz w:val="28"/>
          <w:szCs w:val="28"/>
        </w:rPr>
        <w:t>х устройств, средств альтернативной коммуникации (за исключением средств связи, фото-, аудио- и видеоаппаратуры);</w:t>
      </w:r>
    </w:p>
    <w:p w:rsidR="00237CFF" w:rsidRPr="00B0176D" w:rsidRDefault="00237CFF" w:rsidP="00237CFF">
      <w:pPr>
        <w:ind w:firstLine="709"/>
        <w:jc w:val="both"/>
        <w:rPr>
          <w:sz w:val="28"/>
          <w:szCs w:val="28"/>
        </w:rPr>
      </w:pPr>
      <w:r w:rsidRPr="00B0176D">
        <w:rPr>
          <w:sz w:val="28"/>
          <w:szCs w:val="28"/>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237CFF" w:rsidRPr="00B0176D" w:rsidRDefault="00237CFF" w:rsidP="00237CFF">
      <w:pPr>
        <w:ind w:firstLine="709"/>
        <w:jc w:val="both"/>
        <w:rPr>
          <w:sz w:val="28"/>
          <w:szCs w:val="28"/>
        </w:rPr>
      </w:pPr>
      <w:r w:rsidRPr="00B0176D">
        <w:rPr>
          <w:sz w:val="28"/>
          <w:szCs w:val="28"/>
        </w:rPr>
        <w:t xml:space="preserve">оказывают помощь в ведении записей, чтении заданий (в фиксации положения тела, ручки в кисти руки; при оформлении регистрационных полей бланков экзаменационной работы; приведении в порядок рабочего места и подготовке необходимых принадлежностей; удержании </w:t>
      </w:r>
      <w:r>
        <w:rPr>
          <w:sz w:val="28"/>
          <w:szCs w:val="28"/>
        </w:rPr>
        <w:t xml:space="preserve">контрольных измерительных материалов (далее – </w:t>
      </w:r>
      <w:r w:rsidRPr="00B0176D">
        <w:rPr>
          <w:sz w:val="28"/>
          <w:szCs w:val="28"/>
        </w:rPr>
        <w:t>КИМ</w:t>
      </w:r>
      <w:r>
        <w:rPr>
          <w:sz w:val="28"/>
          <w:szCs w:val="28"/>
        </w:rPr>
        <w:t>)</w:t>
      </w:r>
      <w:r w:rsidRPr="00B0176D">
        <w:rPr>
          <w:sz w:val="28"/>
          <w:szCs w:val="28"/>
        </w:rPr>
        <w:t xml:space="preserve"> в вертикальном положении, фиксации строки/абзаца (для участников экзамена с нарушением опорно-двигательного аппарата); переносят  ответы участника экзамена в экзаменационные бланки; оказывают помощь при выполнении письменной экзаменационной работы на компьютере (настройки на экране; изменение (увеличение) шрифта; расположение экзаменационного материала на </w:t>
      </w:r>
      <w:r w:rsidRPr="00B0176D">
        <w:rPr>
          <w:sz w:val="28"/>
          <w:szCs w:val="28"/>
        </w:rPr>
        <w:lastRenderedPageBreak/>
        <w:t>экране компьютера с учетом особенностей зрения и др.); вызывают медперсонал (при необходимости).</w:t>
      </w:r>
    </w:p>
    <w:p w:rsidR="00237CFF" w:rsidRPr="00B0176D" w:rsidRDefault="00237CFF" w:rsidP="00237CFF">
      <w:pPr>
        <w:ind w:firstLine="709"/>
        <w:jc w:val="both"/>
        <w:rPr>
          <w:sz w:val="28"/>
          <w:szCs w:val="28"/>
        </w:rPr>
      </w:pPr>
      <w:r w:rsidRPr="00B0176D">
        <w:rPr>
          <w:sz w:val="28"/>
          <w:szCs w:val="28"/>
        </w:rPr>
        <w:t>Для г</w:t>
      </w:r>
      <w:r>
        <w:rPr>
          <w:sz w:val="28"/>
          <w:szCs w:val="28"/>
        </w:rPr>
        <w:t>лухих, позднооглохших, слабослы</w:t>
      </w:r>
      <w:r w:rsidRPr="00B0176D">
        <w:rPr>
          <w:sz w:val="28"/>
          <w:szCs w:val="28"/>
        </w:rPr>
        <w:t>шащих участников экзамена при необходимости привлекается ассистент-сурдопереводчик. В обязанности ассистента- сурдопереводчика входит осуществление сурдоперевода на всех этапах экзамена (при желании глухого, позднооглохшего и слабослышащего участника экзамена), в том числе при устном разъяснении процедурных особенностей его проведения, при необходимости уточнения с помощью сурдоперевода задания и др.;</w:t>
      </w:r>
    </w:p>
    <w:p w:rsidR="00237CFF" w:rsidRPr="00B0176D" w:rsidRDefault="00237CFF" w:rsidP="00237CFF">
      <w:pPr>
        <w:ind w:firstLine="709"/>
        <w:jc w:val="both"/>
        <w:rPr>
          <w:sz w:val="28"/>
          <w:szCs w:val="28"/>
        </w:rPr>
      </w:pPr>
      <w:r w:rsidRPr="00B0176D">
        <w:rPr>
          <w:sz w:val="28"/>
          <w:szCs w:val="28"/>
        </w:rPr>
        <w:t>В качестве ассистентов привлекаются лица, прошедшие соответствующую подготовку.</w:t>
      </w:r>
    </w:p>
    <w:p w:rsidR="00237CFF" w:rsidRPr="00B0176D" w:rsidRDefault="00237CFF" w:rsidP="00237CFF">
      <w:pPr>
        <w:ind w:firstLine="709"/>
        <w:jc w:val="both"/>
        <w:rPr>
          <w:sz w:val="28"/>
          <w:szCs w:val="28"/>
        </w:rPr>
      </w:pPr>
      <w:r w:rsidRPr="00B0176D">
        <w:rPr>
          <w:sz w:val="28"/>
          <w:szCs w:val="28"/>
        </w:rPr>
        <w:t>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экзамена.</w:t>
      </w:r>
    </w:p>
    <w:p w:rsidR="00237CFF" w:rsidRPr="00B0176D" w:rsidRDefault="00237CFF" w:rsidP="00237CFF">
      <w:pPr>
        <w:ind w:firstLine="709"/>
        <w:jc w:val="both"/>
        <w:rPr>
          <w:sz w:val="28"/>
          <w:szCs w:val="28"/>
        </w:rPr>
      </w:pPr>
      <w:r w:rsidRPr="00B0176D">
        <w:rPr>
          <w:sz w:val="28"/>
          <w:szCs w:val="28"/>
        </w:rPr>
        <w:t>Не допускается привлекать в качестве ассистентов:</w:t>
      </w:r>
    </w:p>
    <w:p w:rsidR="00237CFF" w:rsidRPr="00B0176D" w:rsidRDefault="00237CFF" w:rsidP="00237CFF">
      <w:pPr>
        <w:ind w:firstLine="709"/>
        <w:jc w:val="both"/>
        <w:rPr>
          <w:sz w:val="28"/>
          <w:szCs w:val="28"/>
        </w:rPr>
      </w:pPr>
      <w:r w:rsidRPr="00B0176D">
        <w:rPr>
          <w:sz w:val="28"/>
          <w:szCs w:val="28"/>
        </w:rPr>
        <w:t>специалистов по соответствующему учебному предмету при проведении экзамена по данному учебному предмету;</w:t>
      </w:r>
    </w:p>
    <w:p w:rsidR="00237CFF" w:rsidRDefault="00237CFF" w:rsidP="00237CFF">
      <w:pPr>
        <w:ind w:firstLine="709"/>
        <w:jc w:val="both"/>
        <w:rPr>
          <w:sz w:val="28"/>
          <w:szCs w:val="28"/>
        </w:rPr>
      </w:pPr>
      <w:r w:rsidRPr="00B0176D">
        <w:rPr>
          <w:sz w:val="28"/>
          <w:szCs w:val="28"/>
        </w:rPr>
        <w:t>педагогических работников, являющихся учителями обучающихся, сдающих экзамен в данном ППЭ (за</w:t>
      </w:r>
      <w:r>
        <w:rPr>
          <w:sz w:val="28"/>
          <w:szCs w:val="28"/>
        </w:rPr>
        <w:t xml:space="preserve"> исключением ППЭ, организованных в труднодоступны</w:t>
      </w:r>
      <w:r w:rsidRPr="00B0176D">
        <w:rPr>
          <w:sz w:val="28"/>
          <w:szCs w:val="28"/>
        </w:rPr>
        <w:t>х и отдаленных местностях, в образовательных организациях за пределами территории Российской Федерации, загранучреждениях, в учреждениях уголовно-исполнительной системы).</w:t>
      </w:r>
    </w:p>
    <w:p w:rsidR="00237CFF" w:rsidRPr="00B0176D" w:rsidRDefault="00237CFF" w:rsidP="00237CFF">
      <w:pPr>
        <w:ind w:firstLine="709"/>
        <w:jc w:val="both"/>
        <w:rPr>
          <w:sz w:val="28"/>
          <w:szCs w:val="28"/>
        </w:rPr>
      </w:pPr>
    </w:p>
    <w:p w:rsidR="00237CFF" w:rsidRDefault="00237CFF" w:rsidP="00237CFF">
      <w:pPr>
        <w:ind w:firstLine="709"/>
        <w:jc w:val="center"/>
        <w:rPr>
          <w:sz w:val="28"/>
          <w:szCs w:val="28"/>
        </w:rPr>
      </w:pPr>
      <w:r w:rsidRPr="00B0176D">
        <w:rPr>
          <w:sz w:val="28"/>
          <w:szCs w:val="28"/>
        </w:rPr>
        <w:t xml:space="preserve">Особенности проведения </w:t>
      </w:r>
      <w:r>
        <w:rPr>
          <w:sz w:val="28"/>
          <w:szCs w:val="28"/>
        </w:rPr>
        <w:t>государственной итоговой аттестации</w:t>
      </w:r>
    </w:p>
    <w:p w:rsidR="00237CFF" w:rsidRPr="00B0176D" w:rsidRDefault="00237CFF" w:rsidP="00237CFF">
      <w:pPr>
        <w:ind w:firstLine="709"/>
        <w:jc w:val="both"/>
        <w:rPr>
          <w:sz w:val="28"/>
          <w:szCs w:val="28"/>
        </w:rPr>
      </w:pPr>
    </w:p>
    <w:p w:rsidR="00237CFF" w:rsidRPr="00B0176D" w:rsidRDefault="00237CFF" w:rsidP="00237CFF">
      <w:pPr>
        <w:ind w:firstLine="709"/>
        <w:jc w:val="both"/>
        <w:rPr>
          <w:sz w:val="28"/>
          <w:szCs w:val="28"/>
        </w:rPr>
      </w:pPr>
      <w:r w:rsidRPr="00B0176D">
        <w:rPr>
          <w:sz w:val="28"/>
          <w:szCs w:val="28"/>
        </w:rPr>
        <w:t>Подготовительный этап: организационно-технологические мероприятия, проводимые в ППЭ</w:t>
      </w:r>
    </w:p>
    <w:p w:rsidR="00237CFF" w:rsidRPr="00B0176D" w:rsidRDefault="00237CFF" w:rsidP="00237CFF">
      <w:pPr>
        <w:ind w:firstLine="709"/>
        <w:jc w:val="both"/>
        <w:rPr>
          <w:sz w:val="28"/>
          <w:szCs w:val="28"/>
        </w:rPr>
      </w:pPr>
      <w:r w:rsidRPr="00B0176D">
        <w:rPr>
          <w:sz w:val="28"/>
          <w:szCs w:val="28"/>
        </w:rPr>
        <w:t xml:space="preserve">За один день до проведения экзамена по соответствующему учебному предмету </w:t>
      </w:r>
      <w:r>
        <w:rPr>
          <w:sz w:val="28"/>
          <w:szCs w:val="28"/>
        </w:rPr>
        <w:t xml:space="preserve">региональный центр обработки информации (далее – РЦОИ) </w:t>
      </w:r>
      <w:r w:rsidRPr="00B0176D">
        <w:rPr>
          <w:sz w:val="28"/>
          <w:szCs w:val="28"/>
        </w:rPr>
        <w:t>осуществляет автоматизированное распределение участников экзаменов и организаторов по аудиториям. Списки распределения передаются в ППЭ вместе с ЭМ. Распределение участников экзаменов с ОВЗ, участников экзаменов - детей-инвалидов и инвалидов осуществляется индивидуально с учетом состояния их здоровья, особенностей психофизического развития.</w:t>
      </w:r>
    </w:p>
    <w:p w:rsidR="00237CFF" w:rsidRPr="00B0176D" w:rsidRDefault="00237CFF" w:rsidP="00237CFF">
      <w:pPr>
        <w:ind w:firstLine="709"/>
        <w:jc w:val="both"/>
        <w:rPr>
          <w:sz w:val="28"/>
          <w:szCs w:val="28"/>
        </w:rPr>
      </w:pPr>
      <w:r w:rsidRPr="00B0176D">
        <w:rPr>
          <w:sz w:val="28"/>
          <w:szCs w:val="28"/>
        </w:rPr>
        <w:t>Информация о количестве участников экзаменов с ОВЗ, участников экзамена - детей-инвалидов и инвалидов в ППЭ и о необходимости создания соответствующих условий для сдачи экзаменов направляется в ППЭ не позднее двух рабочих дней до проведения экзамена по соответствующему учебному предмету.</w:t>
      </w:r>
    </w:p>
    <w:p w:rsidR="00237CFF" w:rsidRPr="00B0176D" w:rsidRDefault="00237CFF" w:rsidP="00237CFF">
      <w:pPr>
        <w:ind w:firstLine="709"/>
        <w:jc w:val="both"/>
        <w:rPr>
          <w:sz w:val="28"/>
          <w:szCs w:val="28"/>
        </w:rPr>
      </w:pPr>
      <w:r w:rsidRPr="00B0176D">
        <w:rPr>
          <w:sz w:val="28"/>
          <w:szCs w:val="28"/>
        </w:rPr>
        <w:t>Руководитель ППЭ совместно с руководителем образовательной организации, на базе которой организован ППЭ, обязан обеспечить готовность ППЭ к проведению ОГЭ и ЕГЭ для участников экзаменов с ОВЗ, участников экзаменов - детей-инвалидов и инвалидов в соответствии с требованиями к ППЭ, установленными Порядком ГИА-9 и Порядком ГИА-11</w:t>
      </w:r>
      <w:r>
        <w:rPr>
          <w:sz w:val="28"/>
          <w:szCs w:val="28"/>
        </w:rPr>
        <w:t>,</w:t>
      </w:r>
      <w:r w:rsidRPr="00B0176D">
        <w:rPr>
          <w:sz w:val="28"/>
          <w:szCs w:val="28"/>
        </w:rPr>
        <w:t xml:space="preserve"> в том числе техническое оснащение аудиторий, учитывающее состояние здоровья, особенности психофизического развития и индивидуальные возможности указанных участников экзаменов.</w:t>
      </w:r>
    </w:p>
    <w:p w:rsidR="00237CFF" w:rsidRPr="00B0176D" w:rsidRDefault="00237CFF" w:rsidP="00237CFF">
      <w:pPr>
        <w:ind w:firstLine="709"/>
        <w:jc w:val="both"/>
        <w:rPr>
          <w:sz w:val="28"/>
          <w:szCs w:val="28"/>
        </w:rPr>
      </w:pPr>
      <w:r w:rsidRPr="00B0176D">
        <w:rPr>
          <w:sz w:val="28"/>
          <w:szCs w:val="28"/>
        </w:rPr>
        <w:lastRenderedPageBreak/>
        <w:t>Руководителю ППЭ совместно с руководителем образовательной организации, на базе которой организован ППЭ, необходимо:</w:t>
      </w:r>
    </w:p>
    <w:p w:rsidR="00237CFF" w:rsidRPr="00B0176D" w:rsidRDefault="00237CFF" w:rsidP="00237CFF">
      <w:pPr>
        <w:ind w:firstLine="709"/>
        <w:jc w:val="both"/>
        <w:rPr>
          <w:sz w:val="28"/>
          <w:szCs w:val="28"/>
        </w:rPr>
      </w:pPr>
      <w:r>
        <w:rPr>
          <w:sz w:val="28"/>
          <w:szCs w:val="28"/>
        </w:rPr>
        <w:t>для слепы</w:t>
      </w:r>
      <w:r w:rsidRPr="00B0176D">
        <w:rPr>
          <w:sz w:val="28"/>
          <w:szCs w:val="28"/>
        </w:rPr>
        <w:t>х</w:t>
      </w:r>
      <w:r>
        <w:rPr>
          <w:sz w:val="28"/>
          <w:szCs w:val="28"/>
        </w:rPr>
        <w:t xml:space="preserve"> </w:t>
      </w:r>
      <w:r w:rsidRPr="00B0176D">
        <w:rPr>
          <w:sz w:val="28"/>
          <w:szCs w:val="28"/>
        </w:rPr>
        <w:t>участников экзамена:</w:t>
      </w:r>
    </w:p>
    <w:p w:rsidR="00237CFF" w:rsidRPr="00B0176D" w:rsidRDefault="00237CFF" w:rsidP="00237CFF">
      <w:pPr>
        <w:ind w:firstLine="709"/>
        <w:jc w:val="both"/>
        <w:rPr>
          <w:sz w:val="28"/>
          <w:szCs w:val="28"/>
        </w:rPr>
      </w:pPr>
      <w:r w:rsidRPr="00B0176D">
        <w:rPr>
          <w:sz w:val="28"/>
          <w:szCs w:val="28"/>
        </w:rPr>
        <w:t>подготовить в необходимом количестве листы бумаги для черновиков (со штампом образовательной организации, на базе которой организован ППЭ) из расчета по десять листов для письма по системе Брайля на каждого участника экзамена;</w:t>
      </w:r>
    </w:p>
    <w:p w:rsidR="00237CFF" w:rsidRPr="00B0176D" w:rsidRDefault="00237CFF" w:rsidP="00237CFF">
      <w:pPr>
        <w:ind w:firstLine="709"/>
        <w:jc w:val="both"/>
        <w:rPr>
          <w:sz w:val="28"/>
          <w:szCs w:val="28"/>
        </w:rPr>
      </w:pPr>
      <w:r w:rsidRPr="00B0176D">
        <w:rPr>
          <w:sz w:val="28"/>
          <w:szCs w:val="28"/>
        </w:rPr>
        <w:t>подготовить в необходимом количестве памятки для слепых и слабовидящих участников экзамена по заполнению шрифтом Брайля тетрадей для ответ</w:t>
      </w:r>
      <w:r>
        <w:rPr>
          <w:sz w:val="28"/>
          <w:szCs w:val="28"/>
        </w:rPr>
        <w:t>ов на задания ГИА</w:t>
      </w:r>
      <w:r w:rsidRPr="00B0176D">
        <w:rPr>
          <w:sz w:val="28"/>
          <w:szCs w:val="28"/>
        </w:rPr>
        <w:t>;</w:t>
      </w:r>
    </w:p>
    <w:p w:rsidR="00237CFF" w:rsidRPr="00B0176D" w:rsidRDefault="00237CFF" w:rsidP="00237CFF">
      <w:pPr>
        <w:ind w:firstLine="709"/>
        <w:jc w:val="both"/>
        <w:rPr>
          <w:sz w:val="28"/>
          <w:szCs w:val="28"/>
        </w:rPr>
      </w:pPr>
      <w:r w:rsidRPr="00B0176D">
        <w:rPr>
          <w:sz w:val="28"/>
          <w:szCs w:val="28"/>
        </w:rPr>
        <w:t>подготовить помещение для работы Комиссии тифлопереводчиков (в случае если перенос ответов слепых участников экзамена на бланки ОГЭ (ЕГЭ) осуществляется в ППЭ).</w:t>
      </w:r>
    </w:p>
    <w:p w:rsidR="00237CFF" w:rsidRPr="00B0176D" w:rsidRDefault="00237CFF" w:rsidP="00237CFF">
      <w:pPr>
        <w:ind w:firstLine="709"/>
        <w:jc w:val="both"/>
        <w:rPr>
          <w:sz w:val="28"/>
          <w:szCs w:val="28"/>
        </w:rPr>
      </w:pPr>
      <w:r w:rsidRPr="00B0176D">
        <w:rPr>
          <w:sz w:val="28"/>
          <w:szCs w:val="28"/>
        </w:rPr>
        <w:t>Для слабовидящих участников экзамена:</w:t>
      </w:r>
    </w:p>
    <w:p w:rsidR="00237CFF" w:rsidRPr="00B0176D" w:rsidRDefault="00237CFF" w:rsidP="00237CFF">
      <w:pPr>
        <w:ind w:firstLine="709"/>
        <w:jc w:val="both"/>
        <w:rPr>
          <w:sz w:val="28"/>
          <w:szCs w:val="28"/>
        </w:rPr>
      </w:pPr>
      <w:r w:rsidRPr="00B0176D">
        <w:rPr>
          <w:sz w:val="28"/>
          <w:szCs w:val="28"/>
        </w:rPr>
        <w:t>для участников ОГЭ - в случае масштабирования КИМ и листов (бланков) ответов подготовить в необходимом количестве пакеты размером формата А3;</w:t>
      </w:r>
    </w:p>
    <w:p w:rsidR="00237CFF" w:rsidRPr="00B0176D" w:rsidRDefault="00237CFF" w:rsidP="00237CFF">
      <w:pPr>
        <w:ind w:firstLine="709"/>
        <w:jc w:val="both"/>
        <w:rPr>
          <w:sz w:val="28"/>
          <w:szCs w:val="28"/>
        </w:rPr>
      </w:pPr>
      <w:r w:rsidRPr="00B0176D">
        <w:rPr>
          <w:sz w:val="28"/>
          <w:szCs w:val="28"/>
        </w:rPr>
        <w:t>для участников ЕГЭ - в случае масштабирования КИМ, бланков регистрации, бланков ответов № 1, бла</w:t>
      </w:r>
      <w:r>
        <w:rPr>
          <w:sz w:val="28"/>
          <w:szCs w:val="28"/>
        </w:rPr>
        <w:t>нков ответов № 2, дополнительны</w:t>
      </w:r>
      <w:r w:rsidRPr="00B0176D">
        <w:rPr>
          <w:sz w:val="28"/>
          <w:szCs w:val="28"/>
        </w:rPr>
        <w:t>х бланков ответов № 2 подготовить в необходимом количестве пакеты размером формата А3 и форму ППЭ-11 для наклеивания на пакеты;</w:t>
      </w:r>
    </w:p>
    <w:p w:rsidR="00237CFF" w:rsidRPr="00B0176D" w:rsidRDefault="00237CFF" w:rsidP="00237CFF">
      <w:pPr>
        <w:ind w:firstLine="709"/>
        <w:jc w:val="both"/>
        <w:rPr>
          <w:sz w:val="28"/>
          <w:szCs w:val="28"/>
        </w:rPr>
      </w:pPr>
      <w:r w:rsidRPr="00B0176D">
        <w:rPr>
          <w:sz w:val="28"/>
          <w:szCs w:val="28"/>
        </w:rPr>
        <w:t>подготовить в необходимом количестве увеличительные средства для масштабирования КИМ, бланков ОГЭ (ЕГЭ) до формата А3;</w:t>
      </w:r>
    </w:p>
    <w:p w:rsidR="00237CFF" w:rsidRPr="00B0176D" w:rsidRDefault="00237CFF" w:rsidP="00237CFF">
      <w:pPr>
        <w:ind w:firstLine="709"/>
        <w:jc w:val="both"/>
        <w:rPr>
          <w:sz w:val="28"/>
          <w:szCs w:val="28"/>
        </w:rPr>
      </w:pPr>
      <w:r w:rsidRPr="00B0176D">
        <w:rPr>
          <w:sz w:val="28"/>
          <w:szCs w:val="28"/>
        </w:rPr>
        <w:t>В случае отсутствия увеличительных средств необходимо выдать увеличительное</w:t>
      </w:r>
      <w:r>
        <w:rPr>
          <w:sz w:val="28"/>
          <w:szCs w:val="28"/>
        </w:rPr>
        <w:t xml:space="preserve"> </w:t>
      </w:r>
      <w:r w:rsidRPr="00B0176D">
        <w:rPr>
          <w:sz w:val="28"/>
          <w:szCs w:val="28"/>
        </w:rPr>
        <w:t>устройство - лупу.</w:t>
      </w:r>
    </w:p>
    <w:p w:rsidR="00237CFF" w:rsidRPr="00B0176D" w:rsidRDefault="00237CFF" w:rsidP="00237CFF">
      <w:pPr>
        <w:ind w:firstLine="709"/>
        <w:jc w:val="both"/>
        <w:rPr>
          <w:sz w:val="28"/>
          <w:szCs w:val="28"/>
        </w:rPr>
      </w:pPr>
      <w:r w:rsidRPr="00B0176D">
        <w:rPr>
          <w:sz w:val="28"/>
          <w:szCs w:val="28"/>
        </w:rPr>
        <w:t>Примечание. Допускается не масштабировать бланки регистрации в случае их заполнения ассистентами.</w:t>
      </w:r>
    </w:p>
    <w:p w:rsidR="00237CFF" w:rsidRPr="00B0176D" w:rsidRDefault="00237CFF" w:rsidP="00237CFF">
      <w:pPr>
        <w:ind w:firstLine="709"/>
        <w:jc w:val="both"/>
        <w:rPr>
          <w:sz w:val="28"/>
          <w:szCs w:val="28"/>
        </w:rPr>
      </w:pPr>
      <w:r w:rsidRPr="00B0176D">
        <w:rPr>
          <w:sz w:val="28"/>
          <w:szCs w:val="28"/>
        </w:rPr>
        <w:t>Также допускается использование масштабированного варианта КИМ ОГЭ на формате А4 с размером шрифта не менее 18 Во1д (полужирный) и отдельным масштабированием картинок и схем, представленных в КИМ ОГЭ, размерами не менее половины А4 (пропорционально размерам исходных изображений картинок и схем КИМ ОГЭ). Шрифт, используемый в КИМ ОГЭ для слабовидящих детей, должен быть без засечек (Аг1а1 /Уегдапа).</w:t>
      </w:r>
    </w:p>
    <w:p w:rsidR="00237CFF" w:rsidRPr="00B0176D" w:rsidRDefault="00237CFF" w:rsidP="00237CFF">
      <w:pPr>
        <w:ind w:firstLine="709"/>
        <w:jc w:val="both"/>
        <w:rPr>
          <w:sz w:val="28"/>
          <w:szCs w:val="28"/>
        </w:rPr>
      </w:pPr>
      <w:r w:rsidRPr="00B0176D">
        <w:rPr>
          <w:sz w:val="28"/>
          <w:szCs w:val="28"/>
        </w:rPr>
        <w:t>При наличии соответствующих рекомендаций ПМПК допускается использование специальных технических средств, в том числе электронного увеличительного устройства.</w:t>
      </w:r>
    </w:p>
    <w:p w:rsidR="00237CFF" w:rsidRPr="00B0176D" w:rsidRDefault="00237CFF" w:rsidP="00237CFF">
      <w:pPr>
        <w:ind w:firstLine="709"/>
        <w:jc w:val="both"/>
        <w:rPr>
          <w:sz w:val="28"/>
          <w:szCs w:val="28"/>
        </w:rPr>
      </w:pPr>
      <w:r w:rsidRPr="00B0176D">
        <w:rPr>
          <w:sz w:val="28"/>
          <w:szCs w:val="28"/>
        </w:rPr>
        <w:t>В ППЭ, где проводится экзамен для слепых и слабовидящих участников, а также осуществляет свою работу Комиссия тифлопереводчиков, количество членов ГЭК должно быть увеличено. Члены ГЭК осуществляют контроль за переносом  ассистентом ответов слабовидящих и слепых участников экзамена из специальных тетрадей (для письма рельефно-точечным шрифтом с использованием письменного пр</w:t>
      </w:r>
      <w:r>
        <w:rPr>
          <w:sz w:val="28"/>
          <w:szCs w:val="28"/>
        </w:rPr>
        <w:t>ибора Брайля) и масштабированны</w:t>
      </w:r>
      <w:r w:rsidRPr="00B0176D">
        <w:rPr>
          <w:sz w:val="28"/>
          <w:szCs w:val="28"/>
        </w:rPr>
        <w:t>х бланков ОГЭ (ЕГЭ) в бланки стандартного размера. Для глухих и слабослышащих участников экзамена:</w:t>
      </w:r>
    </w:p>
    <w:p w:rsidR="00237CFF" w:rsidRPr="00B0176D" w:rsidRDefault="00237CFF" w:rsidP="00237CFF">
      <w:pPr>
        <w:ind w:firstLine="709"/>
        <w:jc w:val="both"/>
        <w:rPr>
          <w:sz w:val="28"/>
          <w:szCs w:val="28"/>
        </w:rPr>
      </w:pPr>
      <w:r w:rsidRPr="00B0176D">
        <w:rPr>
          <w:sz w:val="28"/>
          <w:szCs w:val="28"/>
        </w:rPr>
        <w:t>подготовить в необходимом количестве правила по заполнению бланков ОГЭ (ЕГЭ); обеспечить оборудование аудитории звукоусиливающей аппаратурой как коллективного, так и индивидуального пользования.</w:t>
      </w:r>
    </w:p>
    <w:p w:rsidR="00237CFF" w:rsidRPr="00B0176D" w:rsidRDefault="00237CFF" w:rsidP="00237CFF">
      <w:pPr>
        <w:ind w:firstLine="709"/>
        <w:jc w:val="both"/>
        <w:rPr>
          <w:sz w:val="28"/>
          <w:szCs w:val="28"/>
        </w:rPr>
      </w:pPr>
      <w:r w:rsidRPr="00B0176D">
        <w:rPr>
          <w:sz w:val="28"/>
          <w:szCs w:val="28"/>
        </w:rPr>
        <w:lastRenderedPageBreak/>
        <w:t>При проведении ОГЭ по иностранным языкам (раздел «Аудирование») предоставить участникам экзамена задания раздела на бумажном носителе для выполнения заданий (ОИВ необходимо учесть при разработке КИМ ОГЭ).</w:t>
      </w:r>
    </w:p>
    <w:p w:rsidR="00237CFF" w:rsidRPr="00B0176D" w:rsidRDefault="00237CFF" w:rsidP="00237CFF">
      <w:pPr>
        <w:ind w:firstLine="709"/>
        <w:jc w:val="both"/>
        <w:rPr>
          <w:sz w:val="28"/>
          <w:szCs w:val="28"/>
        </w:rPr>
      </w:pPr>
      <w:r w:rsidRPr="00B0176D">
        <w:rPr>
          <w:sz w:val="28"/>
          <w:szCs w:val="28"/>
        </w:rPr>
        <w:t>Для участников экзамена с нарушениями опорно-двигательного аппарата: обеспечить беспрепятственный доступ в аудитории, в том числе учитывать необходимость увеличения расстояния между рабочими столами (партами) для передвижения инвалидных колясок;</w:t>
      </w:r>
    </w:p>
    <w:p w:rsidR="00237CFF" w:rsidRPr="00B0176D" w:rsidRDefault="00237CFF" w:rsidP="00237CFF">
      <w:pPr>
        <w:ind w:firstLine="709"/>
        <w:jc w:val="both"/>
        <w:rPr>
          <w:sz w:val="28"/>
          <w:szCs w:val="28"/>
        </w:rPr>
      </w:pPr>
      <w:r w:rsidRPr="00B0176D">
        <w:rPr>
          <w:sz w:val="28"/>
          <w:szCs w:val="28"/>
        </w:rPr>
        <w:t>В случае выполнения письменной экзаменационной работы на компьютере руководителю ППЭ совместно с техническим специалистом рекомендуется произвести контроль готовности рабочего места, оборудованного компьютером:</w:t>
      </w:r>
    </w:p>
    <w:p w:rsidR="00237CFF" w:rsidRPr="00B0176D" w:rsidRDefault="00237CFF" w:rsidP="00237CFF">
      <w:pPr>
        <w:ind w:firstLine="709"/>
        <w:jc w:val="both"/>
        <w:rPr>
          <w:sz w:val="28"/>
          <w:szCs w:val="28"/>
        </w:rPr>
      </w:pPr>
      <w:r w:rsidRPr="00B0176D">
        <w:rPr>
          <w:sz w:val="28"/>
          <w:szCs w:val="28"/>
        </w:rPr>
        <w:t>компьютерная мышь (ножная мышь, роллер, джойстик, головная мышь и др.), диагональ монитора не менее 19 дюймов;</w:t>
      </w:r>
    </w:p>
    <w:p w:rsidR="00237CFF" w:rsidRPr="00B0176D" w:rsidRDefault="00237CFF" w:rsidP="00237CFF">
      <w:pPr>
        <w:ind w:firstLine="709"/>
        <w:jc w:val="both"/>
        <w:rPr>
          <w:sz w:val="28"/>
          <w:szCs w:val="28"/>
        </w:rPr>
      </w:pPr>
      <w:r w:rsidRPr="00B0176D">
        <w:rPr>
          <w:sz w:val="28"/>
          <w:szCs w:val="28"/>
        </w:rPr>
        <w:t>клавиатура с увеличенным размером клавиш или виртуальная клавиатура с возм</w:t>
      </w:r>
      <w:r>
        <w:rPr>
          <w:sz w:val="28"/>
          <w:szCs w:val="28"/>
        </w:rPr>
        <w:t>ожностью подключения специальны</w:t>
      </w:r>
      <w:r w:rsidRPr="00B0176D">
        <w:rPr>
          <w:sz w:val="28"/>
          <w:szCs w:val="28"/>
        </w:rPr>
        <w:t>х настроек: увеличение курсора, замедление скорости перемещения курсора, включение опции увеличения области просмотра и др.</w:t>
      </w:r>
    </w:p>
    <w:p w:rsidR="00237CFF" w:rsidRPr="00B0176D" w:rsidRDefault="00237CFF" w:rsidP="00237CFF">
      <w:pPr>
        <w:ind w:firstLine="709"/>
        <w:jc w:val="both"/>
        <w:rPr>
          <w:sz w:val="28"/>
          <w:szCs w:val="28"/>
        </w:rPr>
      </w:pPr>
      <w:r w:rsidRPr="00B0176D">
        <w:rPr>
          <w:sz w:val="28"/>
          <w:szCs w:val="28"/>
        </w:rPr>
        <w:t>Для слепых, поздноослепших, слабовидящих участников экзамена, выполняющих письменную экзаменационную работу на компьютере, устанавливаются следующие рекомендации к техническому и программному обеспечению:</w:t>
      </w:r>
    </w:p>
    <w:p w:rsidR="00237CFF" w:rsidRPr="0062223F" w:rsidRDefault="00237CFF" w:rsidP="00237CFF">
      <w:pPr>
        <w:pStyle w:val="Default"/>
        <w:ind w:firstLine="709"/>
        <w:rPr>
          <w:sz w:val="28"/>
          <w:szCs w:val="28"/>
        </w:rPr>
      </w:pPr>
      <w:r>
        <w:rPr>
          <w:sz w:val="28"/>
          <w:szCs w:val="28"/>
        </w:rPr>
        <w:t xml:space="preserve">1. </w:t>
      </w:r>
      <w:r w:rsidRPr="0062223F">
        <w:rPr>
          <w:sz w:val="28"/>
          <w:szCs w:val="28"/>
        </w:rPr>
        <w:t xml:space="preserve">Системные требования к ПК: оперативная память не менее 4 ГБ; HDD не менее 100 ГБ свободного пространства; </w:t>
      </w:r>
    </w:p>
    <w:p w:rsidR="00237CFF" w:rsidRPr="0062223F" w:rsidRDefault="00237CFF" w:rsidP="00237CFF">
      <w:pPr>
        <w:pStyle w:val="Default"/>
        <w:ind w:firstLine="709"/>
        <w:rPr>
          <w:sz w:val="28"/>
          <w:szCs w:val="28"/>
        </w:rPr>
      </w:pPr>
      <w:r w:rsidRPr="0062223F">
        <w:rPr>
          <w:sz w:val="28"/>
          <w:szCs w:val="28"/>
        </w:rPr>
        <w:t xml:space="preserve">2. Операционная система: Windows 10; </w:t>
      </w:r>
    </w:p>
    <w:p w:rsidR="00237CFF" w:rsidRPr="0062223F" w:rsidRDefault="00237CFF" w:rsidP="00237CFF">
      <w:pPr>
        <w:pStyle w:val="Default"/>
        <w:ind w:firstLine="709"/>
        <w:rPr>
          <w:sz w:val="28"/>
          <w:szCs w:val="28"/>
        </w:rPr>
      </w:pPr>
      <w:r w:rsidRPr="0062223F">
        <w:rPr>
          <w:sz w:val="28"/>
          <w:szCs w:val="28"/>
        </w:rPr>
        <w:t xml:space="preserve">3. Брайлевский дисплей focus 40 blue; </w:t>
      </w:r>
    </w:p>
    <w:p w:rsidR="00237CFF" w:rsidRPr="0062223F" w:rsidRDefault="00237CFF" w:rsidP="00237CFF">
      <w:pPr>
        <w:pStyle w:val="Default"/>
        <w:ind w:firstLine="709"/>
        <w:rPr>
          <w:sz w:val="28"/>
          <w:szCs w:val="28"/>
        </w:rPr>
      </w:pPr>
      <w:r w:rsidRPr="0062223F">
        <w:rPr>
          <w:sz w:val="28"/>
          <w:szCs w:val="28"/>
        </w:rPr>
        <w:t xml:space="preserve">4. Программы невизуального доступа: Jaws for Windows 2021 и NVDA 2021; </w:t>
      </w:r>
    </w:p>
    <w:p w:rsidR="00237CFF" w:rsidRPr="0062223F" w:rsidRDefault="00237CFF" w:rsidP="00237CFF">
      <w:pPr>
        <w:pStyle w:val="Default"/>
        <w:ind w:firstLine="709"/>
        <w:rPr>
          <w:sz w:val="28"/>
          <w:szCs w:val="28"/>
        </w:rPr>
      </w:pPr>
      <w:r w:rsidRPr="0062223F">
        <w:rPr>
          <w:sz w:val="28"/>
          <w:szCs w:val="28"/>
        </w:rPr>
        <w:t xml:space="preserve">5. Наушники с usb интерфейсом; </w:t>
      </w:r>
    </w:p>
    <w:p w:rsidR="00237CFF" w:rsidRPr="0062223F" w:rsidRDefault="00237CFF" w:rsidP="00237CFF">
      <w:pPr>
        <w:ind w:firstLine="709"/>
        <w:jc w:val="both"/>
        <w:rPr>
          <w:color w:val="FF0000"/>
          <w:sz w:val="28"/>
          <w:szCs w:val="28"/>
        </w:rPr>
      </w:pPr>
      <w:r w:rsidRPr="0062223F">
        <w:rPr>
          <w:sz w:val="28"/>
          <w:szCs w:val="28"/>
        </w:rPr>
        <w:t>6. Набор голосовых синтезаторов: rhvoice, vocalize, mymause.</w:t>
      </w:r>
    </w:p>
    <w:p w:rsidR="00237CFF" w:rsidRDefault="00237CFF" w:rsidP="00237CFF">
      <w:pPr>
        <w:ind w:firstLine="709"/>
        <w:jc w:val="center"/>
        <w:rPr>
          <w:sz w:val="28"/>
          <w:szCs w:val="28"/>
        </w:rPr>
      </w:pPr>
    </w:p>
    <w:p w:rsidR="00237CFF" w:rsidRDefault="00237CFF" w:rsidP="00237CFF">
      <w:pPr>
        <w:ind w:firstLine="709"/>
        <w:jc w:val="center"/>
        <w:rPr>
          <w:sz w:val="28"/>
          <w:szCs w:val="28"/>
        </w:rPr>
      </w:pPr>
      <w:r w:rsidRPr="00B0176D">
        <w:rPr>
          <w:sz w:val="28"/>
          <w:szCs w:val="28"/>
        </w:rPr>
        <w:t>Организация проведения экзаменов на дому, в медицинской организации</w:t>
      </w:r>
    </w:p>
    <w:p w:rsidR="00237CFF" w:rsidRPr="00B0176D" w:rsidRDefault="00237CFF" w:rsidP="00237CFF">
      <w:pPr>
        <w:ind w:firstLine="709"/>
        <w:jc w:val="center"/>
        <w:rPr>
          <w:sz w:val="28"/>
          <w:szCs w:val="28"/>
        </w:rPr>
      </w:pPr>
    </w:p>
    <w:p w:rsidR="00237CFF" w:rsidRPr="00B0176D" w:rsidRDefault="00237CFF" w:rsidP="00237CFF">
      <w:pPr>
        <w:ind w:firstLine="709"/>
        <w:jc w:val="both"/>
        <w:rPr>
          <w:sz w:val="28"/>
          <w:szCs w:val="28"/>
        </w:rPr>
      </w:pPr>
      <w:r w:rsidRPr="00B0176D">
        <w:rPr>
          <w:sz w:val="28"/>
          <w:szCs w:val="28"/>
        </w:rPr>
        <w:t>ППЭ может быть организован на дому по месту жительства участника или на базе любой образовательной организации, в том числе санаторно-курортной, в которой проводятся необходимые лечебные, реабилитационные и оздоровительные мероприятия для нуждающихся в длительном лечении.</w:t>
      </w:r>
    </w:p>
    <w:p w:rsidR="00237CFF" w:rsidRPr="00B0176D" w:rsidRDefault="00237CFF" w:rsidP="00237CFF">
      <w:pPr>
        <w:ind w:firstLine="709"/>
        <w:jc w:val="both"/>
        <w:rPr>
          <w:sz w:val="28"/>
          <w:szCs w:val="28"/>
        </w:rPr>
      </w:pPr>
      <w:r w:rsidRPr="00B0176D">
        <w:rPr>
          <w:sz w:val="28"/>
          <w:szCs w:val="28"/>
        </w:rPr>
        <w:t>Основанием для организации экзамена на дому, в медицинской организации являются заключение медицинской организации и рекомендации ПМПК.</w:t>
      </w:r>
    </w:p>
    <w:p w:rsidR="00237CFF" w:rsidRPr="00B0176D" w:rsidRDefault="00237CFF" w:rsidP="00237CFF">
      <w:pPr>
        <w:ind w:firstLine="709"/>
        <w:jc w:val="both"/>
        <w:rPr>
          <w:sz w:val="28"/>
          <w:szCs w:val="28"/>
        </w:rPr>
      </w:pPr>
      <w:r w:rsidRPr="00B0176D">
        <w:rPr>
          <w:sz w:val="28"/>
          <w:szCs w:val="28"/>
        </w:rPr>
        <w:t>При организации ППЭ на дому, медицинской организации должны быть выполнены минимальные требования к процедуре и технологии проведения ГИА. Во время проведения экзамена на дому, в медицинской организации присутствуют руководитель ППЭ, организаторы, член ГЭК, ассистент (при необходимости). Для участника ГИА необходимо организовать рабочее место (с учетом состояния его здоровья), а также рабочие места для всех работников указанного ППЭ.</w:t>
      </w:r>
    </w:p>
    <w:p w:rsidR="00237CFF" w:rsidRPr="00B0176D" w:rsidRDefault="00237CFF" w:rsidP="00237CFF">
      <w:pPr>
        <w:ind w:firstLine="709"/>
        <w:jc w:val="both"/>
        <w:rPr>
          <w:sz w:val="28"/>
          <w:szCs w:val="28"/>
        </w:rPr>
      </w:pPr>
      <w:r w:rsidRPr="00B0176D">
        <w:rPr>
          <w:sz w:val="28"/>
          <w:szCs w:val="28"/>
        </w:rPr>
        <w:t xml:space="preserve">При организации ППЭ на дому, в медицинской организации в целях оптимизации условий проведения ГИА допускается совмещение отдельных </w:t>
      </w:r>
      <w:r w:rsidRPr="00B0176D">
        <w:rPr>
          <w:sz w:val="28"/>
          <w:szCs w:val="28"/>
        </w:rPr>
        <w:lastRenderedPageBreak/>
        <w:t>полномочий и обязанностей лицами, привлекаемыми к проведению ГИА на дому, в медицинской организации, по согласованию с ГЭК.</w:t>
      </w:r>
    </w:p>
    <w:p w:rsidR="00237CFF" w:rsidRPr="00B0176D" w:rsidRDefault="00237CFF" w:rsidP="00237CFF">
      <w:pPr>
        <w:ind w:firstLine="709"/>
        <w:jc w:val="both"/>
        <w:rPr>
          <w:sz w:val="28"/>
          <w:szCs w:val="28"/>
        </w:rPr>
      </w:pPr>
      <w:r w:rsidRPr="00B0176D">
        <w:rPr>
          <w:sz w:val="28"/>
          <w:szCs w:val="28"/>
        </w:rPr>
        <w:t>При совмещении отдельных полномочий и обязанностей лицами, привлекаемыми к проведению ГИА в ППЭ на дому, медицинской организации, в таком ППЭ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ассистента.</w:t>
      </w:r>
    </w:p>
    <w:p w:rsidR="00237CFF" w:rsidRPr="00B0176D" w:rsidRDefault="00237CFF" w:rsidP="00237CFF">
      <w:pPr>
        <w:ind w:firstLine="709"/>
        <w:jc w:val="both"/>
        <w:rPr>
          <w:sz w:val="28"/>
          <w:szCs w:val="28"/>
        </w:rPr>
      </w:pPr>
      <w:r w:rsidRPr="00B0176D">
        <w:rPr>
          <w:sz w:val="28"/>
          <w:szCs w:val="28"/>
        </w:rPr>
        <w:t>Лица, привлекаемые к проведению ГИА в ППЭ на дому, в медицинской ор</w:t>
      </w:r>
      <w:r>
        <w:rPr>
          <w:sz w:val="28"/>
          <w:szCs w:val="28"/>
        </w:rPr>
        <w:t>ганизации, прибывают в указанны</w:t>
      </w:r>
      <w:r w:rsidRPr="00B0176D">
        <w:rPr>
          <w:sz w:val="28"/>
          <w:szCs w:val="28"/>
        </w:rPr>
        <w:t>й ППЭ не ранее 09.00 по местному времени.</w:t>
      </w:r>
    </w:p>
    <w:p w:rsidR="00237CFF" w:rsidRPr="00B0176D" w:rsidRDefault="00237CFF" w:rsidP="00237CFF">
      <w:pPr>
        <w:ind w:firstLine="709"/>
        <w:jc w:val="both"/>
        <w:rPr>
          <w:sz w:val="28"/>
          <w:szCs w:val="28"/>
        </w:rPr>
      </w:pPr>
      <w:r w:rsidRPr="00B0176D">
        <w:rPr>
          <w:sz w:val="28"/>
          <w:szCs w:val="28"/>
        </w:rPr>
        <w:t>В случае проведения ЕГЭ по иностранным языкам (раздел «Говорение») в ППЭ на дому, в медицинской организации по согласованию с ГЭК организуется только одна аудитория, которая является аудиторией подготовки и аудиторией проведения одновременно.</w:t>
      </w:r>
    </w:p>
    <w:p w:rsidR="00237CFF" w:rsidRPr="00B0176D" w:rsidRDefault="00237CFF" w:rsidP="00237CFF">
      <w:pPr>
        <w:ind w:firstLine="709"/>
        <w:jc w:val="both"/>
        <w:rPr>
          <w:sz w:val="28"/>
          <w:szCs w:val="28"/>
        </w:rPr>
      </w:pPr>
      <w:r w:rsidRPr="00B0176D">
        <w:rPr>
          <w:sz w:val="28"/>
          <w:szCs w:val="28"/>
        </w:rPr>
        <w:t>В случае проведения ЕГЭ по иностранным языкам (раздел «Говорение») (в связи с тем, что данный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КИМ и записи ответов участника экзамена) в ППЭ на дому, в медицинской организации необходимо обеспечить указанный ППЭ следующим минимальным набором оборудования:</w:t>
      </w:r>
    </w:p>
    <w:p w:rsidR="00237CFF" w:rsidRPr="00B0176D" w:rsidRDefault="00237CFF" w:rsidP="00237CFF">
      <w:pPr>
        <w:ind w:firstLine="709"/>
        <w:jc w:val="both"/>
        <w:rPr>
          <w:sz w:val="28"/>
          <w:szCs w:val="28"/>
        </w:rPr>
      </w:pPr>
      <w:r w:rsidRPr="00B0176D">
        <w:rPr>
          <w:sz w:val="28"/>
          <w:szCs w:val="28"/>
        </w:rPr>
        <w:t>комп</w:t>
      </w:r>
      <w:r>
        <w:rPr>
          <w:sz w:val="28"/>
          <w:szCs w:val="28"/>
        </w:rPr>
        <w:t>ьютером (ноутбуком), имеющим вы</w:t>
      </w:r>
      <w:r w:rsidRPr="00B0176D">
        <w:rPr>
          <w:sz w:val="28"/>
          <w:szCs w:val="28"/>
        </w:rPr>
        <w:t>ход в сеть «Интернет», с установленным программным обеспечением «Станция авторизации» актуальной версии;</w:t>
      </w:r>
    </w:p>
    <w:p w:rsidR="00237CFF" w:rsidRPr="00B0176D" w:rsidRDefault="00237CFF" w:rsidP="00237CFF">
      <w:pPr>
        <w:ind w:firstLine="709"/>
        <w:jc w:val="both"/>
        <w:rPr>
          <w:sz w:val="28"/>
          <w:szCs w:val="28"/>
        </w:rPr>
      </w:pPr>
      <w:r w:rsidRPr="00B0176D">
        <w:rPr>
          <w:sz w:val="28"/>
          <w:szCs w:val="28"/>
        </w:rPr>
        <w:t>компьютером (ноутбуком) с установленным программным обеспечением «Станция записи ответов» и «Станция печати» актуальной версии и подключенным к нему лазерным принтером.</w:t>
      </w:r>
    </w:p>
    <w:p w:rsidR="00237CFF" w:rsidRPr="00B0176D" w:rsidRDefault="00237CFF" w:rsidP="00237CFF">
      <w:pPr>
        <w:ind w:firstLine="709"/>
        <w:jc w:val="both"/>
        <w:rPr>
          <w:sz w:val="28"/>
          <w:szCs w:val="28"/>
        </w:rPr>
      </w:pPr>
      <w:r w:rsidRPr="00B0176D">
        <w:rPr>
          <w:sz w:val="28"/>
          <w:szCs w:val="28"/>
        </w:rPr>
        <w:t>Для данного ППЭ необходимо будет провести процедуры технической 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p>
    <w:p w:rsidR="00237CFF" w:rsidRPr="00B0176D" w:rsidRDefault="00237CFF" w:rsidP="00237CFF">
      <w:pPr>
        <w:ind w:firstLine="709"/>
        <w:jc w:val="both"/>
        <w:rPr>
          <w:sz w:val="28"/>
          <w:szCs w:val="28"/>
        </w:rPr>
      </w:pPr>
      <w:r w:rsidRPr="00B0176D">
        <w:rPr>
          <w:sz w:val="28"/>
          <w:szCs w:val="28"/>
        </w:rPr>
        <w:t>В качестве канала доступа к сети «Интернет» рекомендуется использовать ^8В - модем.</w:t>
      </w:r>
    </w:p>
    <w:p w:rsidR="00237CFF" w:rsidRPr="00B0176D" w:rsidRDefault="00237CFF" w:rsidP="00237CFF">
      <w:pPr>
        <w:ind w:firstLine="709"/>
        <w:jc w:val="both"/>
        <w:rPr>
          <w:sz w:val="28"/>
          <w:szCs w:val="28"/>
        </w:rPr>
      </w:pPr>
      <w:r w:rsidRPr="00B0176D">
        <w:rPr>
          <w:sz w:val="28"/>
          <w:szCs w:val="28"/>
        </w:rPr>
        <w:t xml:space="preserve">Важно! Схема передачи ЭМ в РЦОИ определяется ОИВ. Допустимо оснащение ППЭ оборудованием для сканирования ЭМ и передача их по сети «Интернет» или доставка ЭМ членом ГЭК в РЦОИ в день экзамена. Количественный состав работников ППЭ для проведения ЕГЭ по иностранному языку (раздел «Говорение») в ППЭ на дому, в медицинской организации и потребность в резервном оборудовании </w:t>
      </w:r>
      <w:r>
        <w:rPr>
          <w:sz w:val="28"/>
          <w:szCs w:val="28"/>
        </w:rPr>
        <w:t>Министерство образования и науки Республики Татарстан</w:t>
      </w:r>
      <w:r w:rsidRPr="00B0176D">
        <w:rPr>
          <w:sz w:val="28"/>
          <w:szCs w:val="28"/>
        </w:rPr>
        <w:t xml:space="preserve"> также определяет самостоятельно.</w:t>
      </w:r>
    </w:p>
    <w:p w:rsidR="00237CFF" w:rsidRDefault="00237CFF" w:rsidP="00237CFF">
      <w:pPr>
        <w:ind w:firstLine="709"/>
        <w:jc w:val="both"/>
        <w:rPr>
          <w:sz w:val="28"/>
          <w:szCs w:val="28"/>
        </w:rPr>
      </w:pPr>
      <w:r w:rsidRPr="00B0176D">
        <w:rPr>
          <w:sz w:val="28"/>
          <w:szCs w:val="28"/>
        </w:rPr>
        <w:t xml:space="preserve">Вход лиц, привлекаемых к проведению экзаменов, и участников экзаменов в ППЭ </w:t>
      </w:r>
      <w:r>
        <w:rPr>
          <w:sz w:val="28"/>
          <w:szCs w:val="28"/>
        </w:rPr>
        <w:t>осуществляется по приказу Министерства образования и науки Республики Татарстан.</w:t>
      </w:r>
    </w:p>
    <w:p w:rsidR="00237CFF" w:rsidRDefault="00237CFF" w:rsidP="00237CFF">
      <w:pPr>
        <w:ind w:firstLine="709"/>
        <w:jc w:val="center"/>
        <w:rPr>
          <w:sz w:val="28"/>
          <w:szCs w:val="28"/>
        </w:rPr>
      </w:pPr>
    </w:p>
    <w:p w:rsidR="00237CFF" w:rsidRDefault="00237CFF" w:rsidP="00237CFF">
      <w:pPr>
        <w:ind w:firstLine="709"/>
        <w:jc w:val="center"/>
        <w:rPr>
          <w:sz w:val="28"/>
          <w:szCs w:val="28"/>
        </w:rPr>
      </w:pPr>
    </w:p>
    <w:p w:rsidR="00237CFF" w:rsidRDefault="00237CFF" w:rsidP="00237CFF">
      <w:pPr>
        <w:ind w:firstLine="709"/>
        <w:jc w:val="center"/>
        <w:rPr>
          <w:sz w:val="28"/>
          <w:szCs w:val="28"/>
        </w:rPr>
      </w:pPr>
      <w:r w:rsidRPr="00B0176D">
        <w:rPr>
          <w:sz w:val="28"/>
          <w:szCs w:val="28"/>
        </w:rPr>
        <w:t>Начало проведения экзамена в аудитории</w:t>
      </w:r>
    </w:p>
    <w:p w:rsidR="00237CFF" w:rsidRPr="00B0176D" w:rsidRDefault="00237CFF" w:rsidP="00237CFF">
      <w:pPr>
        <w:ind w:firstLine="709"/>
        <w:jc w:val="center"/>
        <w:rPr>
          <w:sz w:val="28"/>
          <w:szCs w:val="28"/>
        </w:rPr>
      </w:pPr>
    </w:p>
    <w:p w:rsidR="00237CFF" w:rsidRPr="00B0176D" w:rsidRDefault="00237CFF" w:rsidP="00237CFF">
      <w:pPr>
        <w:ind w:firstLine="709"/>
        <w:jc w:val="both"/>
        <w:rPr>
          <w:sz w:val="28"/>
          <w:szCs w:val="28"/>
        </w:rPr>
      </w:pPr>
      <w:r w:rsidRPr="00B0176D">
        <w:rPr>
          <w:sz w:val="28"/>
          <w:szCs w:val="28"/>
        </w:rPr>
        <w:lastRenderedPageBreak/>
        <w:t>Не позднее 09.45 по местному времени ответственный организатор в аудитории получает у руководителя ППЭ ЭМ.</w:t>
      </w:r>
    </w:p>
    <w:p w:rsidR="00237CFF" w:rsidRPr="00B0176D" w:rsidRDefault="00237CFF" w:rsidP="00237CFF">
      <w:pPr>
        <w:ind w:firstLine="709"/>
        <w:jc w:val="both"/>
        <w:rPr>
          <w:sz w:val="28"/>
          <w:szCs w:val="28"/>
        </w:rPr>
      </w:pPr>
      <w:r w:rsidRPr="00B0176D">
        <w:rPr>
          <w:sz w:val="28"/>
          <w:szCs w:val="28"/>
        </w:rPr>
        <w:t xml:space="preserve">При проведении ОГЭ для слабовидящих участников экзамена в аудитории после вскрытия </w:t>
      </w:r>
      <w:r>
        <w:rPr>
          <w:sz w:val="28"/>
          <w:szCs w:val="28"/>
        </w:rPr>
        <w:t xml:space="preserve">Индивидуального комплекта (далее – </w:t>
      </w:r>
      <w:r w:rsidRPr="00B0176D">
        <w:rPr>
          <w:sz w:val="28"/>
          <w:szCs w:val="28"/>
        </w:rPr>
        <w:t>ИК</w:t>
      </w:r>
      <w:r>
        <w:rPr>
          <w:sz w:val="28"/>
          <w:szCs w:val="28"/>
        </w:rPr>
        <w:t>)</w:t>
      </w:r>
      <w:r w:rsidRPr="00B0176D">
        <w:rPr>
          <w:sz w:val="28"/>
          <w:szCs w:val="28"/>
        </w:rPr>
        <w:t xml:space="preserve"> бланки масштабируются до формата А3. Рекомендуется осуществлять масштабирование ЭМ непосредственно в аудитории. Масштабирование производится под контролем члена ГЭК и общественных наблюдателей (при наличии) не ранее 10.00 по местному времени. При этом по окончании масштабирования каждого ИК в пакет формата А3 складываются и запечатываются следующие материалы:</w:t>
      </w:r>
    </w:p>
    <w:p w:rsidR="00237CFF" w:rsidRPr="00B0176D" w:rsidRDefault="00237CFF" w:rsidP="00237CFF">
      <w:pPr>
        <w:ind w:firstLine="709"/>
        <w:jc w:val="both"/>
        <w:rPr>
          <w:sz w:val="28"/>
          <w:szCs w:val="28"/>
        </w:rPr>
      </w:pPr>
      <w:r w:rsidRPr="00B0176D">
        <w:rPr>
          <w:sz w:val="28"/>
          <w:szCs w:val="28"/>
        </w:rPr>
        <w:t>КИМ стандартного размера;</w:t>
      </w:r>
    </w:p>
    <w:p w:rsidR="00237CFF" w:rsidRPr="00B0176D" w:rsidRDefault="00237CFF" w:rsidP="00237CFF">
      <w:pPr>
        <w:ind w:firstLine="709"/>
        <w:jc w:val="both"/>
        <w:rPr>
          <w:sz w:val="28"/>
          <w:szCs w:val="28"/>
        </w:rPr>
      </w:pPr>
      <w:r w:rsidRPr="00B0176D">
        <w:rPr>
          <w:sz w:val="28"/>
          <w:szCs w:val="28"/>
        </w:rPr>
        <w:t>КИМ масштабированный;</w:t>
      </w:r>
    </w:p>
    <w:p w:rsidR="00237CFF" w:rsidRPr="00B0176D" w:rsidRDefault="00237CFF" w:rsidP="00237CFF">
      <w:pPr>
        <w:ind w:firstLine="709"/>
        <w:jc w:val="both"/>
        <w:rPr>
          <w:sz w:val="28"/>
          <w:szCs w:val="28"/>
        </w:rPr>
      </w:pPr>
      <w:r w:rsidRPr="00B0176D">
        <w:rPr>
          <w:sz w:val="28"/>
          <w:szCs w:val="28"/>
        </w:rPr>
        <w:t>листы (бланки) ответов № 1 стандартного размера;</w:t>
      </w:r>
    </w:p>
    <w:p w:rsidR="00237CFF" w:rsidRPr="00B0176D" w:rsidRDefault="00237CFF" w:rsidP="00237CFF">
      <w:pPr>
        <w:ind w:firstLine="709"/>
        <w:jc w:val="both"/>
        <w:rPr>
          <w:sz w:val="28"/>
          <w:szCs w:val="28"/>
        </w:rPr>
      </w:pPr>
      <w:r w:rsidRPr="00B0176D">
        <w:rPr>
          <w:sz w:val="28"/>
          <w:szCs w:val="28"/>
        </w:rPr>
        <w:t>листы (бланки) ответов № 1 масштабированные;</w:t>
      </w:r>
    </w:p>
    <w:p w:rsidR="00237CFF" w:rsidRPr="00B0176D" w:rsidRDefault="00237CFF" w:rsidP="00237CFF">
      <w:pPr>
        <w:ind w:firstLine="709"/>
        <w:jc w:val="both"/>
        <w:rPr>
          <w:sz w:val="28"/>
          <w:szCs w:val="28"/>
        </w:rPr>
      </w:pPr>
      <w:r w:rsidRPr="00B0176D">
        <w:rPr>
          <w:sz w:val="28"/>
          <w:szCs w:val="28"/>
        </w:rPr>
        <w:t>листы (бланки) ответов № 2 стандартного размера;</w:t>
      </w:r>
    </w:p>
    <w:p w:rsidR="00237CFF" w:rsidRPr="00B0176D" w:rsidRDefault="00237CFF" w:rsidP="00237CFF">
      <w:pPr>
        <w:ind w:firstLine="709"/>
        <w:jc w:val="both"/>
        <w:rPr>
          <w:sz w:val="28"/>
          <w:szCs w:val="28"/>
        </w:rPr>
      </w:pPr>
      <w:r w:rsidRPr="00B0176D">
        <w:rPr>
          <w:sz w:val="28"/>
          <w:szCs w:val="28"/>
        </w:rPr>
        <w:t>листы (бланки) ответов № 2 масштабированные.</w:t>
      </w:r>
    </w:p>
    <w:p w:rsidR="00237CFF" w:rsidRPr="00B0176D" w:rsidRDefault="00237CFF" w:rsidP="00237CFF">
      <w:pPr>
        <w:ind w:firstLine="709"/>
        <w:jc w:val="both"/>
        <w:rPr>
          <w:sz w:val="28"/>
          <w:szCs w:val="28"/>
        </w:rPr>
      </w:pPr>
      <w:r w:rsidRPr="00B0176D">
        <w:rPr>
          <w:sz w:val="28"/>
          <w:szCs w:val="28"/>
        </w:rPr>
        <w:t>Запечатанные ИК выдаются участникам экзамена.</w:t>
      </w:r>
    </w:p>
    <w:p w:rsidR="00237CFF" w:rsidRPr="00B0176D" w:rsidRDefault="00237CFF" w:rsidP="00237CFF">
      <w:pPr>
        <w:ind w:firstLine="709"/>
        <w:jc w:val="both"/>
        <w:rPr>
          <w:sz w:val="28"/>
          <w:szCs w:val="28"/>
        </w:rPr>
      </w:pPr>
      <w:r w:rsidRPr="00B0176D">
        <w:rPr>
          <w:sz w:val="28"/>
          <w:szCs w:val="28"/>
        </w:rPr>
        <w:t>Слабовидящие участники экзамена могут работать с КИМ и листами (бланками) ответов, в том числе с дополнительными листами (бланками) ответов стандартного размера или с масштабированными (по своему выбору).</w:t>
      </w:r>
    </w:p>
    <w:p w:rsidR="00237CFF" w:rsidRPr="00B0176D" w:rsidRDefault="00237CFF" w:rsidP="00237CFF">
      <w:pPr>
        <w:ind w:firstLine="709"/>
        <w:jc w:val="both"/>
        <w:rPr>
          <w:sz w:val="28"/>
          <w:szCs w:val="28"/>
        </w:rPr>
      </w:pPr>
      <w:r w:rsidRPr="00B0176D">
        <w:rPr>
          <w:sz w:val="28"/>
          <w:szCs w:val="28"/>
        </w:rPr>
        <w:t>При проведении ЕГЭ для слабовидящих участников экзамена печать ЭМ стандартных размеров (при использовании технологии печати полного комплекта ЭМ) и масштабирование ЭМ осуществляется в аудитории проведения экзамена не ранее 10.00 по местному времени.</w:t>
      </w:r>
    </w:p>
    <w:p w:rsidR="00237CFF" w:rsidRPr="00B0176D" w:rsidRDefault="00237CFF" w:rsidP="00237CFF">
      <w:pPr>
        <w:ind w:firstLine="709"/>
        <w:jc w:val="both"/>
        <w:rPr>
          <w:sz w:val="28"/>
          <w:szCs w:val="28"/>
        </w:rPr>
      </w:pPr>
      <w:r w:rsidRPr="00B0176D">
        <w:rPr>
          <w:sz w:val="28"/>
          <w:szCs w:val="28"/>
        </w:rPr>
        <w:t>Слабовидящие участники экзамена могут работать с КИМ и бланками регистрации, бланками ответов № 1, бланками ответов № 2, в том числе с дополнительными бланками ответов № 2 стандартного размера или с масштабированными бланками (по своему выбору).</w:t>
      </w:r>
    </w:p>
    <w:p w:rsidR="00237CFF" w:rsidRPr="00B0176D" w:rsidRDefault="00237CFF" w:rsidP="00237CFF">
      <w:pPr>
        <w:ind w:firstLine="709"/>
        <w:jc w:val="both"/>
        <w:rPr>
          <w:sz w:val="28"/>
          <w:szCs w:val="28"/>
        </w:rPr>
      </w:pPr>
      <w:r w:rsidRPr="00B0176D">
        <w:rPr>
          <w:sz w:val="28"/>
          <w:szCs w:val="28"/>
        </w:rPr>
        <w:t>В случае нахождения в аудитории вместе со слабовидящими участниками экзамена участников экзамена другой нозологической группы экзамен начинается для всех присутствующих в аудитории участников экзамена единовременно (т.е. после увеличения ЭМ для слабовидящих участников экзамена).</w:t>
      </w:r>
    </w:p>
    <w:p w:rsidR="00237CFF" w:rsidRPr="00B0176D" w:rsidRDefault="00237CFF" w:rsidP="00237CFF">
      <w:pPr>
        <w:ind w:firstLine="709"/>
        <w:jc w:val="both"/>
        <w:rPr>
          <w:sz w:val="28"/>
          <w:szCs w:val="28"/>
        </w:rPr>
      </w:pPr>
      <w:r w:rsidRPr="00B0176D">
        <w:rPr>
          <w:sz w:val="28"/>
          <w:szCs w:val="28"/>
        </w:rPr>
        <w:t>Глухим, позднооглохшим и слабослышащим участникам экзамена выдаются правила по заполнению бланков ОГЭ (ЕГЭ).</w:t>
      </w:r>
    </w:p>
    <w:p w:rsidR="00237CFF" w:rsidRDefault="00237CFF" w:rsidP="00237CFF">
      <w:pPr>
        <w:ind w:firstLine="709"/>
        <w:jc w:val="both"/>
        <w:rPr>
          <w:sz w:val="28"/>
          <w:szCs w:val="28"/>
        </w:rPr>
      </w:pPr>
      <w:r w:rsidRPr="00B0176D">
        <w:rPr>
          <w:sz w:val="28"/>
          <w:szCs w:val="28"/>
        </w:rPr>
        <w:t>При проведении ОГЭ по иностранным языкам (раздел «Аудирование») для выполнения заданий необходимо предоставить участникам экзамена задания указанного раздела на бумажном носителе.</w:t>
      </w:r>
    </w:p>
    <w:p w:rsidR="00237CFF" w:rsidRPr="00B0176D" w:rsidRDefault="00237CFF" w:rsidP="00237CFF">
      <w:pPr>
        <w:ind w:firstLine="709"/>
        <w:jc w:val="both"/>
        <w:rPr>
          <w:sz w:val="28"/>
          <w:szCs w:val="28"/>
        </w:rPr>
      </w:pPr>
    </w:p>
    <w:p w:rsidR="00237CFF" w:rsidRDefault="00237CFF" w:rsidP="00237CFF">
      <w:pPr>
        <w:ind w:firstLine="709"/>
        <w:jc w:val="center"/>
        <w:rPr>
          <w:sz w:val="28"/>
          <w:szCs w:val="28"/>
        </w:rPr>
      </w:pPr>
      <w:r w:rsidRPr="00B0176D">
        <w:rPr>
          <w:sz w:val="28"/>
          <w:szCs w:val="28"/>
        </w:rPr>
        <w:t>Проведение экзамена в аудитории</w:t>
      </w:r>
    </w:p>
    <w:p w:rsidR="00237CFF" w:rsidRPr="00B0176D" w:rsidRDefault="00237CFF" w:rsidP="00237CFF">
      <w:pPr>
        <w:ind w:firstLine="709"/>
        <w:jc w:val="center"/>
        <w:rPr>
          <w:sz w:val="28"/>
          <w:szCs w:val="28"/>
        </w:rPr>
      </w:pPr>
    </w:p>
    <w:p w:rsidR="00237CFF" w:rsidRPr="00B0176D" w:rsidRDefault="00237CFF" w:rsidP="00237CFF">
      <w:pPr>
        <w:ind w:firstLine="709"/>
        <w:jc w:val="both"/>
        <w:rPr>
          <w:sz w:val="28"/>
          <w:szCs w:val="28"/>
        </w:rPr>
      </w:pPr>
      <w:r w:rsidRPr="00B0176D">
        <w:rPr>
          <w:sz w:val="28"/>
          <w:szCs w:val="28"/>
        </w:rPr>
        <w:t>Продолжительность экзамена для участников экзамена с ОВЗ, для участников экзамена детей-инвалидов и инвалидов увеличивается на 1,5 часа (раздел «Говорение» по иностранным языкам - на 30 минут).</w:t>
      </w:r>
    </w:p>
    <w:p w:rsidR="00237CFF" w:rsidRPr="00B0176D" w:rsidRDefault="00237CFF" w:rsidP="00237CFF">
      <w:pPr>
        <w:ind w:firstLine="709"/>
        <w:jc w:val="both"/>
        <w:rPr>
          <w:sz w:val="28"/>
          <w:szCs w:val="28"/>
        </w:rPr>
      </w:pPr>
      <w:r w:rsidRPr="00B0176D">
        <w:rPr>
          <w:sz w:val="28"/>
          <w:szCs w:val="28"/>
        </w:rPr>
        <w:t xml:space="preserve">Участники экзамена, досрочно завершившие выполнение экзаменационной работы, сдают ЭМ и листы бумаги для черновиков со штампом образовательной организации, на базе которой организован ППЭ, организаторам в аудитории, не </w:t>
      </w:r>
      <w:r w:rsidRPr="00B0176D">
        <w:rPr>
          <w:sz w:val="28"/>
          <w:szCs w:val="28"/>
        </w:rPr>
        <w:lastRenderedPageBreak/>
        <w:t>дожидаясь завершения окончания экзамена. Организаторы принимают от них все ЭМ, заполняют соответствующие формы ППЭ и получают подписи участников в формах, после чего участники покидают аудиторию и в сопровождении организатора вне аудитории покидают ППЭ.</w:t>
      </w:r>
    </w:p>
    <w:p w:rsidR="00237CFF" w:rsidRPr="00B0176D" w:rsidRDefault="00237CFF" w:rsidP="00237CFF">
      <w:pPr>
        <w:ind w:firstLine="709"/>
        <w:jc w:val="both"/>
        <w:rPr>
          <w:sz w:val="28"/>
          <w:szCs w:val="28"/>
        </w:rPr>
      </w:pPr>
      <w:r w:rsidRPr="00B0176D">
        <w:rPr>
          <w:sz w:val="28"/>
          <w:szCs w:val="28"/>
        </w:rPr>
        <w:t xml:space="preserve">Во время проведения экзамена для участников экзамена с ОВЗ, для участников экзамена детей-инвалидов и инвалидов в аудиториях организуется питание и перерывы для проведения необходимых лечебных и профилактических мероприятий (при необходимости). Порядок и место организации питания определяется </w:t>
      </w:r>
      <w:r>
        <w:rPr>
          <w:sz w:val="28"/>
          <w:szCs w:val="28"/>
        </w:rPr>
        <w:t>Министерством образования и науки Республики Татарстан</w:t>
      </w:r>
      <w:r w:rsidRPr="00B0176D">
        <w:rPr>
          <w:sz w:val="28"/>
          <w:szCs w:val="28"/>
        </w:rPr>
        <w:t>.</w:t>
      </w:r>
    </w:p>
    <w:p w:rsidR="00237CFF" w:rsidRPr="00B0176D" w:rsidRDefault="00237CFF" w:rsidP="00237CFF">
      <w:pPr>
        <w:ind w:firstLine="709"/>
        <w:jc w:val="both"/>
        <w:rPr>
          <w:sz w:val="28"/>
          <w:szCs w:val="28"/>
        </w:rPr>
      </w:pPr>
      <w:r w:rsidRPr="00B0176D">
        <w:rPr>
          <w:sz w:val="28"/>
          <w:szCs w:val="28"/>
        </w:rPr>
        <w:t>Участники экзамена, которые не имеют возможность писать самостоятельно и которые могут выполнять работу только на компьютере, вправе использовать компьютер без выхода в сеть «Интернет» и не содержащий информации по сдаваемому учебному предмету.</w:t>
      </w:r>
    </w:p>
    <w:p w:rsidR="00237CFF" w:rsidRPr="00B0176D" w:rsidRDefault="00237CFF" w:rsidP="00237CFF">
      <w:pPr>
        <w:ind w:firstLine="709"/>
        <w:jc w:val="both"/>
        <w:rPr>
          <w:sz w:val="28"/>
          <w:szCs w:val="28"/>
        </w:rPr>
      </w:pPr>
      <w:r w:rsidRPr="00B0176D">
        <w:rPr>
          <w:sz w:val="28"/>
          <w:szCs w:val="28"/>
        </w:rPr>
        <w:t>Допускается использование компьютера без выхода в сеть «Интернет» (со средством индивидуального прослушивания (наушниками), оснащенного специализированным программным обеспечением (например, экранной лупой).</w:t>
      </w:r>
    </w:p>
    <w:p w:rsidR="00237CFF" w:rsidRDefault="00237CFF" w:rsidP="00237CFF">
      <w:pPr>
        <w:ind w:firstLine="709"/>
        <w:jc w:val="both"/>
        <w:rPr>
          <w:sz w:val="28"/>
          <w:szCs w:val="28"/>
        </w:rPr>
      </w:pPr>
      <w:r w:rsidRPr="00B0176D">
        <w:rPr>
          <w:sz w:val="28"/>
          <w:szCs w:val="28"/>
        </w:rPr>
        <w:t>Перенос ответов участника экзамена с компьютера в стандартные бланки ответов осуществляется ассистентом в присутствии члена (-ов) ГЭК и общественного наблюдателя (при наличии). При этом время, затрачиваемое ассистентом на перенос ответов участника экзамена в стандартные бланки ответов, не включается в общую продолжительность экзамена. Данная процедура должна выполняться после завершения экзамена участником ГИА.</w:t>
      </w:r>
    </w:p>
    <w:p w:rsidR="00237CFF" w:rsidRPr="00B0176D" w:rsidRDefault="00237CFF" w:rsidP="00237CFF">
      <w:pPr>
        <w:ind w:firstLine="709"/>
        <w:jc w:val="both"/>
        <w:rPr>
          <w:sz w:val="28"/>
          <w:szCs w:val="28"/>
        </w:rPr>
      </w:pPr>
    </w:p>
    <w:p w:rsidR="00237CFF" w:rsidRDefault="00237CFF" w:rsidP="00237CFF">
      <w:pPr>
        <w:ind w:firstLine="709"/>
        <w:jc w:val="center"/>
        <w:rPr>
          <w:sz w:val="28"/>
          <w:szCs w:val="28"/>
        </w:rPr>
      </w:pPr>
      <w:r w:rsidRPr="00B0176D">
        <w:rPr>
          <w:sz w:val="28"/>
          <w:szCs w:val="28"/>
        </w:rPr>
        <w:t>Завершение выполнения экзаменационной работы участниками экзамена и организация сбора ЭМ</w:t>
      </w:r>
    </w:p>
    <w:p w:rsidR="00237CFF" w:rsidRPr="00B0176D" w:rsidRDefault="00237CFF" w:rsidP="00237CFF">
      <w:pPr>
        <w:ind w:firstLine="709"/>
        <w:jc w:val="center"/>
        <w:rPr>
          <w:sz w:val="28"/>
          <w:szCs w:val="28"/>
        </w:rPr>
      </w:pPr>
    </w:p>
    <w:p w:rsidR="00237CFF" w:rsidRPr="00B0176D" w:rsidRDefault="00237CFF" w:rsidP="00237CFF">
      <w:pPr>
        <w:ind w:firstLine="709"/>
        <w:jc w:val="both"/>
        <w:rPr>
          <w:sz w:val="28"/>
          <w:szCs w:val="28"/>
        </w:rPr>
      </w:pPr>
      <w:r w:rsidRPr="00B0176D">
        <w:rPr>
          <w:sz w:val="28"/>
          <w:szCs w:val="28"/>
        </w:rPr>
        <w:t>Для слабовидящих участников экзамена:</w:t>
      </w:r>
    </w:p>
    <w:p w:rsidR="00237CFF" w:rsidRPr="00B0176D" w:rsidRDefault="00237CFF" w:rsidP="00237CFF">
      <w:pPr>
        <w:ind w:firstLine="709"/>
        <w:jc w:val="both"/>
        <w:rPr>
          <w:sz w:val="28"/>
          <w:szCs w:val="28"/>
        </w:rPr>
      </w:pPr>
      <w:r w:rsidRPr="00B0176D">
        <w:rPr>
          <w:sz w:val="28"/>
          <w:szCs w:val="28"/>
        </w:rPr>
        <w:t>В случае использования масштабированных до формата А3 КИМ и бланков ОГЭ (ЕГЭ) организаторы в аудитории в присутствии участников экзамена собирают только КИМ (стандартного размера и масштабированные) и листы бумаги для черновиков. КИМ (стандартного размера и масштабированные) и листы бумаги для черновиков запечатываются в бумажные конверты. Бланки ОГЭ (ЕГЭ) остаются на рабочих местах участников экзамена.</w:t>
      </w:r>
    </w:p>
    <w:p w:rsidR="00237CFF" w:rsidRPr="00B0176D" w:rsidRDefault="00237CFF" w:rsidP="00237CFF">
      <w:pPr>
        <w:ind w:firstLine="709"/>
        <w:jc w:val="both"/>
        <w:rPr>
          <w:sz w:val="28"/>
          <w:szCs w:val="28"/>
        </w:rPr>
      </w:pPr>
      <w:r w:rsidRPr="00B0176D">
        <w:rPr>
          <w:sz w:val="28"/>
          <w:szCs w:val="28"/>
        </w:rPr>
        <w:t>Для переноса ответов слабовидящих участников экзамена с масштабированных бланков ОГЭ (ЕГЭ) на бланки ОГЭ (ЕГЭ) стандартного размера рекомендуется назначать ассистентов, по возможности, из числа тифлопереводчиков.</w:t>
      </w:r>
    </w:p>
    <w:p w:rsidR="00237CFF" w:rsidRPr="00B0176D" w:rsidRDefault="00237CFF" w:rsidP="00237CFF">
      <w:pPr>
        <w:ind w:firstLine="709"/>
        <w:jc w:val="both"/>
        <w:rPr>
          <w:sz w:val="28"/>
          <w:szCs w:val="28"/>
        </w:rPr>
      </w:pPr>
      <w:r w:rsidRPr="00B0176D">
        <w:rPr>
          <w:sz w:val="28"/>
          <w:szCs w:val="28"/>
        </w:rPr>
        <w:t>В присутствии члена (-ов) ГЭК и общественных наблюдателей (при наличии) ассистенты переносят ответы на задания экзаменационной работы участников экзамена с масштабированных бланков ОГЭ (ЕГЭ) на бланки ОГЭ (ЕГЭ) стандартного размера в полном соответствии с ответами участников экзамена. Организаторы в аудитории должны следить за сохранением комплектации выданных ЭМ. При нарушении комплектации ИК проверка работ участников экзамена не представляется возможной.</w:t>
      </w:r>
    </w:p>
    <w:p w:rsidR="00237CFF" w:rsidRPr="00B0176D" w:rsidRDefault="00237CFF" w:rsidP="00237CFF">
      <w:pPr>
        <w:ind w:firstLine="709"/>
        <w:jc w:val="both"/>
        <w:rPr>
          <w:sz w:val="28"/>
          <w:szCs w:val="28"/>
        </w:rPr>
      </w:pPr>
      <w:r w:rsidRPr="00B0176D">
        <w:rPr>
          <w:sz w:val="28"/>
          <w:szCs w:val="28"/>
        </w:rPr>
        <w:lastRenderedPageBreak/>
        <w:t>При переносе ответов с масштабированных бланков ОГЭ (ЕГЭ) на бланки ОГЭ (ЕГЭ) стандартного размера в поле «Подпись участника» ассистент пишет «Копия верна» и ставит свою подпись.</w:t>
      </w:r>
    </w:p>
    <w:p w:rsidR="00237CFF" w:rsidRPr="00B0176D" w:rsidRDefault="00237CFF" w:rsidP="00237CFF">
      <w:pPr>
        <w:ind w:firstLine="709"/>
        <w:jc w:val="both"/>
        <w:rPr>
          <w:sz w:val="28"/>
          <w:szCs w:val="28"/>
        </w:rPr>
      </w:pPr>
      <w:r w:rsidRPr="00B0176D">
        <w:rPr>
          <w:sz w:val="28"/>
          <w:szCs w:val="28"/>
        </w:rPr>
        <w:t>По окончании переноса ответов слабовидящих участн</w:t>
      </w:r>
      <w:r>
        <w:rPr>
          <w:sz w:val="28"/>
          <w:szCs w:val="28"/>
        </w:rPr>
        <w:t>иков экзамена с масштабированны</w:t>
      </w:r>
      <w:r w:rsidRPr="00B0176D">
        <w:rPr>
          <w:sz w:val="28"/>
          <w:szCs w:val="28"/>
        </w:rPr>
        <w:t>х бланков ОГЭ (ЕГЭ) на бланки ОГЭ (ЕГЭ) стандартного размера организатор в аудитории формирует материалы следующим образом: при проведении ЕГЭ:</w:t>
      </w:r>
    </w:p>
    <w:p w:rsidR="00237CFF" w:rsidRPr="00B0176D" w:rsidRDefault="00237CFF" w:rsidP="00237CFF">
      <w:pPr>
        <w:ind w:firstLine="709"/>
        <w:jc w:val="both"/>
        <w:rPr>
          <w:sz w:val="28"/>
          <w:szCs w:val="28"/>
        </w:rPr>
      </w:pPr>
      <w:r w:rsidRPr="00B0176D">
        <w:rPr>
          <w:sz w:val="28"/>
          <w:szCs w:val="28"/>
        </w:rPr>
        <w:t>бланки регистрации стандартного размера; бланки регистрации масштабированные; бланки ответов № 1 стандартного размера; бланки ответов № 1 масштабированные;</w:t>
      </w:r>
    </w:p>
    <w:p w:rsidR="00237CFF" w:rsidRPr="00B0176D" w:rsidRDefault="00237CFF" w:rsidP="00237CFF">
      <w:pPr>
        <w:ind w:firstLine="709"/>
        <w:jc w:val="both"/>
        <w:rPr>
          <w:sz w:val="28"/>
          <w:szCs w:val="28"/>
        </w:rPr>
      </w:pPr>
      <w:r w:rsidRPr="00B0176D">
        <w:rPr>
          <w:sz w:val="28"/>
          <w:szCs w:val="28"/>
        </w:rPr>
        <w:t>бланки ответов № 2, в том числе дополнительные бланки ответов № 2 стандартного размера;</w:t>
      </w:r>
    </w:p>
    <w:p w:rsidR="00237CFF" w:rsidRPr="00B0176D" w:rsidRDefault="00237CFF" w:rsidP="00237CFF">
      <w:pPr>
        <w:ind w:firstLine="709"/>
        <w:jc w:val="both"/>
        <w:rPr>
          <w:sz w:val="28"/>
          <w:szCs w:val="28"/>
        </w:rPr>
      </w:pPr>
      <w:r w:rsidRPr="00B0176D">
        <w:rPr>
          <w:sz w:val="28"/>
          <w:szCs w:val="28"/>
        </w:rPr>
        <w:t>бланки ответов № 2, в том числе дополнительные бланки ответов № 2 масштабированные.</w:t>
      </w:r>
    </w:p>
    <w:p w:rsidR="00237CFF" w:rsidRPr="00B0176D" w:rsidRDefault="00237CFF" w:rsidP="00237CFF">
      <w:pPr>
        <w:ind w:firstLine="709"/>
        <w:jc w:val="both"/>
        <w:rPr>
          <w:sz w:val="28"/>
          <w:szCs w:val="28"/>
        </w:rPr>
      </w:pPr>
      <w:r w:rsidRPr="00B0176D">
        <w:rPr>
          <w:sz w:val="28"/>
          <w:szCs w:val="28"/>
        </w:rPr>
        <w:t>При проведении ОГЭ:</w:t>
      </w:r>
    </w:p>
    <w:p w:rsidR="00237CFF" w:rsidRPr="00B0176D" w:rsidRDefault="00237CFF" w:rsidP="00237CFF">
      <w:pPr>
        <w:ind w:firstLine="709"/>
        <w:jc w:val="both"/>
        <w:rPr>
          <w:sz w:val="28"/>
          <w:szCs w:val="28"/>
        </w:rPr>
      </w:pPr>
      <w:r w:rsidRPr="00B0176D">
        <w:rPr>
          <w:sz w:val="28"/>
          <w:szCs w:val="28"/>
        </w:rPr>
        <w:t>листы (бланки) ответов № 1 стандартного размера; листы (бланки) ответов № 1 масштабированные;</w:t>
      </w:r>
    </w:p>
    <w:p w:rsidR="00237CFF" w:rsidRPr="00B0176D" w:rsidRDefault="00237CFF" w:rsidP="00237CFF">
      <w:pPr>
        <w:ind w:firstLine="709"/>
        <w:jc w:val="both"/>
        <w:rPr>
          <w:sz w:val="28"/>
          <w:szCs w:val="28"/>
        </w:rPr>
      </w:pPr>
      <w:r w:rsidRPr="00B0176D">
        <w:rPr>
          <w:sz w:val="28"/>
          <w:szCs w:val="28"/>
        </w:rPr>
        <w:t>листы (бланки) ответов № 2, в том числе дополнительные листы (бланки) ответов № 2 стандартного размера;</w:t>
      </w:r>
    </w:p>
    <w:p w:rsidR="00237CFF" w:rsidRPr="00B0176D" w:rsidRDefault="00237CFF" w:rsidP="00237CFF">
      <w:pPr>
        <w:ind w:firstLine="709"/>
        <w:jc w:val="both"/>
        <w:rPr>
          <w:sz w:val="28"/>
          <w:szCs w:val="28"/>
        </w:rPr>
      </w:pPr>
      <w:r w:rsidRPr="00B0176D">
        <w:rPr>
          <w:sz w:val="28"/>
          <w:szCs w:val="28"/>
        </w:rPr>
        <w:t>листы (бланки) ответов № 2, в том числе дополнительные листы (бланки) ответов № 2 масштабированные.</w:t>
      </w:r>
    </w:p>
    <w:p w:rsidR="00237CFF" w:rsidRPr="00B0176D" w:rsidRDefault="00237CFF" w:rsidP="00237CFF">
      <w:pPr>
        <w:ind w:firstLine="709"/>
        <w:jc w:val="both"/>
        <w:rPr>
          <w:sz w:val="28"/>
          <w:szCs w:val="28"/>
        </w:rPr>
      </w:pPr>
      <w:r w:rsidRPr="00B0176D">
        <w:rPr>
          <w:sz w:val="28"/>
          <w:szCs w:val="28"/>
        </w:rPr>
        <w:t>Бланки стандартного размера запечатываются в стандартные возвратные доставочные пакеты, масштабированные бланки запечатываются</w:t>
      </w:r>
      <w:r>
        <w:rPr>
          <w:sz w:val="28"/>
          <w:szCs w:val="28"/>
        </w:rPr>
        <w:t xml:space="preserve"> в пакеты формата А3. Для слепы</w:t>
      </w:r>
      <w:r w:rsidRPr="00B0176D">
        <w:rPr>
          <w:sz w:val="28"/>
          <w:szCs w:val="28"/>
        </w:rPr>
        <w:t>х</w:t>
      </w:r>
      <w:r>
        <w:rPr>
          <w:sz w:val="28"/>
          <w:szCs w:val="28"/>
        </w:rPr>
        <w:t xml:space="preserve"> </w:t>
      </w:r>
      <w:r w:rsidRPr="00B0176D">
        <w:rPr>
          <w:sz w:val="28"/>
          <w:szCs w:val="28"/>
        </w:rPr>
        <w:t>участников экзамена:</w:t>
      </w:r>
    </w:p>
    <w:p w:rsidR="00237CFF" w:rsidRPr="00B0176D" w:rsidRDefault="00237CFF" w:rsidP="00237CFF">
      <w:pPr>
        <w:ind w:firstLine="709"/>
        <w:jc w:val="both"/>
        <w:rPr>
          <w:sz w:val="28"/>
          <w:szCs w:val="28"/>
        </w:rPr>
      </w:pPr>
      <w:r w:rsidRPr="00B0176D">
        <w:rPr>
          <w:sz w:val="28"/>
          <w:szCs w:val="28"/>
        </w:rPr>
        <w:t>По истечении времени, отведенного на проведение экзамена, ответственный организатор в аудитории должен объявить, что экзамен окончен, и участники экзамена с помощью ассистентов должны сложить специальные тетради для ответов, бланки ОГЭ (ЕГЭ) в конверт ИК, а КИМ и листы бумаги для черновиков положить на край рабочего стола.</w:t>
      </w:r>
    </w:p>
    <w:p w:rsidR="00237CFF" w:rsidRPr="00B0176D" w:rsidRDefault="00237CFF" w:rsidP="00237CFF">
      <w:pPr>
        <w:ind w:firstLine="709"/>
        <w:jc w:val="both"/>
        <w:rPr>
          <w:sz w:val="28"/>
          <w:szCs w:val="28"/>
        </w:rPr>
      </w:pPr>
      <w:r w:rsidRPr="00B0176D">
        <w:rPr>
          <w:sz w:val="28"/>
          <w:szCs w:val="28"/>
        </w:rPr>
        <w:t>Организаторы в аудитории самостоятельно собирают со столов участников экзамена</w:t>
      </w:r>
    </w:p>
    <w:p w:rsidR="00237CFF" w:rsidRPr="00B0176D" w:rsidRDefault="00237CFF" w:rsidP="00237CFF">
      <w:pPr>
        <w:ind w:firstLine="709"/>
        <w:jc w:val="both"/>
        <w:rPr>
          <w:sz w:val="28"/>
          <w:szCs w:val="28"/>
        </w:rPr>
      </w:pPr>
      <w:r w:rsidRPr="00B0176D">
        <w:rPr>
          <w:sz w:val="28"/>
          <w:szCs w:val="28"/>
        </w:rPr>
        <w:t>ЭМ: КИМ и листы бумаги для черновиков, конверты ИК (со специальными тетрадями, бланками регистрации, бланками ответов № 1 и бланками ответов № 2, дополнительными бланками ответов № 2 (при проведении ЕГЭ), листами (бланками) ответов № 1 , листами (бланками) ответов № 2, в том числе дополнительными листами (бланками) ответов (при проведении ОГЭ), фиксируют на конверте ИК количество сданных участником экзамена специальных тетрадей для ответов на задания, бланков регистрации, бланков ответов № 1 и бла</w:t>
      </w:r>
      <w:r>
        <w:rPr>
          <w:sz w:val="28"/>
          <w:szCs w:val="28"/>
        </w:rPr>
        <w:t>нков ответов № 2, дополнительны</w:t>
      </w:r>
      <w:r w:rsidRPr="00B0176D">
        <w:rPr>
          <w:sz w:val="28"/>
          <w:szCs w:val="28"/>
        </w:rPr>
        <w:t>х бланков ответов № 2 (при проведении ЕГЭ), листов (бланков) ответов № 1 , листов (бланков) ответов № 2, в том числе дополнительных листов (бланков) ответов (при проведении ОГЭ), и ставят свою подпись.</w:t>
      </w:r>
    </w:p>
    <w:p w:rsidR="00237CFF" w:rsidRPr="00B0176D" w:rsidRDefault="00237CFF" w:rsidP="00237CFF">
      <w:pPr>
        <w:ind w:firstLine="709"/>
        <w:jc w:val="both"/>
        <w:rPr>
          <w:sz w:val="28"/>
          <w:szCs w:val="28"/>
        </w:rPr>
      </w:pPr>
      <w:r w:rsidRPr="00B0176D">
        <w:rPr>
          <w:sz w:val="28"/>
          <w:szCs w:val="28"/>
        </w:rPr>
        <w:t xml:space="preserve">Примечание. В случае принятия ГЭК решения об организации работы Комиссии тифлопереводчиков в аудитории проведения экзамена после его окончания член ГЭК приглашает Комиссию тифлопереводчиков. Комиссия тифлопереводчиков </w:t>
      </w:r>
      <w:r w:rsidRPr="00B0176D">
        <w:rPr>
          <w:sz w:val="28"/>
          <w:szCs w:val="28"/>
        </w:rPr>
        <w:lastRenderedPageBreak/>
        <w:t>работает в присутствии члена (ов) ГЭК и организаторов в аудитории. Во время работы Комиссии тифлопереводчиков осуществляется видеозапись.</w:t>
      </w:r>
    </w:p>
    <w:p w:rsidR="00237CFF" w:rsidRPr="00B0176D" w:rsidRDefault="00237CFF" w:rsidP="00237CFF">
      <w:pPr>
        <w:ind w:firstLine="709"/>
        <w:jc w:val="both"/>
        <w:rPr>
          <w:sz w:val="28"/>
          <w:szCs w:val="28"/>
        </w:rPr>
      </w:pPr>
      <w:r w:rsidRPr="00B0176D">
        <w:rPr>
          <w:sz w:val="28"/>
          <w:szCs w:val="28"/>
        </w:rPr>
        <w:t>После выполнения работы тифлопереводчиков организаторы в аудитории формируют материалы следующим образом: при проведении ЕГЭ:</w:t>
      </w:r>
    </w:p>
    <w:p w:rsidR="00237CFF" w:rsidRPr="00B0176D" w:rsidRDefault="00237CFF" w:rsidP="00237CFF">
      <w:pPr>
        <w:ind w:firstLine="709"/>
        <w:jc w:val="both"/>
        <w:rPr>
          <w:sz w:val="28"/>
          <w:szCs w:val="28"/>
        </w:rPr>
      </w:pPr>
      <w:r w:rsidRPr="00B0176D">
        <w:rPr>
          <w:sz w:val="28"/>
          <w:szCs w:val="28"/>
        </w:rPr>
        <w:t>конверты ИК, в которых находятся специальные тетради для ответов на задания;</w:t>
      </w:r>
    </w:p>
    <w:p w:rsidR="00237CFF" w:rsidRPr="00B0176D" w:rsidRDefault="00237CFF" w:rsidP="00237CFF">
      <w:pPr>
        <w:ind w:firstLine="709"/>
        <w:jc w:val="both"/>
        <w:rPr>
          <w:sz w:val="28"/>
          <w:szCs w:val="28"/>
        </w:rPr>
      </w:pPr>
      <w:r w:rsidRPr="00B0176D">
        <w:rPr>
          <w:sz w:val="28"/>
          <w:szCs w:val="28"/>
        </w:rPr>
        <w:t>дополнительные листы с ответами (если они использовались);</w:t>
      </w:r>
    </w:p>
    <w:p w:rsidR="00237CFF" w:rsidRPr="00B0176D" w:rsidRDefault="00237CFF" w:rsidP="00237CFF">
      <w:pPr>
        <w:ind w:firstLine="709"/>
        <w:jc w:val="both"/>
        <w:rPr>
          <w:sz w:val="28"/>
          <w:szCs w:val="28"/>
        </w:rPr>
      </w:pPr>
      <w:r w:rsidRPr="00B0176D">
        <w:rPr>
          <w:sz w:val="28"/>
          <w:szCs w:val="28"/>
        </w:rPr>
        <w:t>бланки регистрации;</w:t>
      </w:r>
    </w:p>
    <w:p w:rsidR="00237CFF" w:rsidRPr="00B0176D" w:rsidRDefault="00237CFF" w:rsidP="00237CFF">
      <w:pPr>
        <w:ind w:firstLine="709"/>
        <w:jc w:val="both"/>
        <w:rPr>
          <w:sz w:val="28"/>
          <w:szCs w:val="28"/>
        </w:rPr>
      </w:pPr>
      <w:r w:rsidRPr="00B0176D">
        <w:rPr>
          <w:sz w:val="28"/>
          <w:szCs w:val="28"/>
        </w:rPr>
        <w:t>бланки ответов № 1;</w:t>
      </w:r>
    </w:p>
    <w:p w:rsidR="00237CFF" w:rsidRPr="00B0176D" w:rsidRDefault="00237CFF" w:rsidP="00237CFF">
      <w:pPr>
        <w:ind w:firstLine="709"/>
        <w:jc w:val="both"/>
        <w:rPr>
          <w:sz w:val="28"/>
          <w:szCs w:val="28"/>
        </w:rPr>
      </w:pPr>
      <w:r w:rsidRPr="00B0176D">
        <w:rPr>
          <w:sz w:val="28"/>
          <w:szCs w:val="28"/>
        </w:rPr>
        <w:t>бланки ответов № 2;</w:t>
      </w:r>
    </w:p>
    <w:p w:rsidR="00237CFF" w:rsidRPr="00B0176D" w:rsidRDefault="00237CFF" w:rsidP="00237CFF">
      <w:pPr>
        <w:ind w:firstLine="709"/>
        <w:jc w:val="both"/>
        <w:rPr>
          <w:sz w:val="28"/>
          <w:szCs w:val="28"/>
        </w:rPr>
      </w:pPr>
      <w:r w:rsidRPr="00B0176D">
        <w:rPr>
          <w:sz w:val="28"/>
          <w:szCs w:val="28"/>
        </w:rPr>
        <w:t>дополнительные бланки ответов № 2;</w:t>
      </w:r>
    </w:p>
    <w:p w:rsidR="00237CFF" w:rsidRPr="00B0176D" w:rsidRDefault="00237CFF" w:rsidP="00237CFF">
      <w:pPr>
        <w:ind w:firstLine="709"/>
        <w:jc w:val="both"/>
        <w:rPr>
          <w:sz w:val="28"/>
          <w:szCs w:val="28"/>
        </w:rPr>
      </w:pPr>
      <w:r w:rsidRPr="00B0176D">
        <w:rPr>
          <w:sz w:val="28"/>
          <w:szCs w:val="28"/>
        </w:rPr>
        <w:t>листы бумаги для черновиков;</w:t>
      </w:r>
    </w:p>
    <w:p w:rsidR="00237CFF" w:rsidRPr="00B0176D" w:rsidRDefault="00237CFF" w:rsidP="00237CFF">
      <w:pPr>
        <w:ind w:firstLine="709"/>
        <w:jc w:val="both"/>
        <w:rPr>
          <w:sz w:val="28"/>
          <w:szCs w:val="28"/>
        </w:rPr>
      </w:pPr>
      <w:r w:rsidRPr="00B0176D">
        <w:rPr>
          <w:sz w:val="28"/>
          <w:szCs w:val="28"/>
        </w:rPr>
        <w:t>КИМ.</w:t>
      </w:r>
    </w:p>
    <w:p w:rsidR="00237CFF" w:rsidRPr="00B0176D" w:rsidRDefault="00237CFF" w:rsidP="00237CFF">
      <w:pPr>
        <w:ind w:firstLine="709"/>
        <w:jc w:val="both"/>
        <w:rPr>
          <w:sz w:val="28"/>
          <w:szCs w:val="28"/>
        </w:rPr>
      </w:pPr>
      <w:r w:rsidRPr="00B0176D">
        <w:rPr>
          <w:sz w:val="28"/>
          <w:szCs w:val="28"/>
        </w:rPr>
        <w:t>При проведении ОГЭ:</w:t>
      </w:r>
    </w:p>
    <w:p w:rsidR="00237CFF" w:rsidRPr="00B0176D" w:rsidRDefault="00237CFF" w:rsidP="00237CFF">
      <w:pPr>
        <w:ind w:firstLine="709"/>
        <w:jc w:val="both"/>
        <w:rPr>
          <w:sz w:val="28"/>
          <w:szCs w:val="28"/>
        </w:rPr>
      </w:pPr>
      <w:r w:rsidRPr="00B0176D">
        <w:rPr>
          <w:sz w:val="28"/>
          <w:szCs w:val="28"/>
        </w:rPr>
        <w:t>конверты ИК, в которых находятся тетради для ответов на задания;</w:t>
      </w:r>
    </w:p>
    <w:p w:rsidR="00237CFF" w:rsidRPr="00B0176D" w:rsidRDefault="00237CFF" w:rsidP="00237CFF">
      <w:pPr>
        <w:ind w:firstLine="709"/>
        <w:jc w:val="both"/>
        <w:rPr>
          <w:sz w:val="28"/>
          <w:szCs w:val="28"/>
        </w:rPr>
      </w:pPr>
      <w:r w:rsidRPr="00B0176D">
        <w:rPr>
          <w:sz w:val="28"/>
          <w:szCs w:val="28"/>
        </w:rPr>
        <w:t>дополнительные листы с ответами (если они использовались);</w:t>
      </w:r>
    </w:p>
    <w:p w:rsidR="00237CFF" w:rsidRPr="00B0176D" w:rsidRDefault="00237CFF" w:rsidP="00237CFF">
      <w:pPr>
        <w:ind w:firstLine="709"/>
        <w:jc w:val="both"/>
        <w:rPr>
          <w:sz w:val="28"/>
          <w:szCs w:val="28"/>
        </w:rPr>
      </w:pPr>
      <w:r w:rsidRPr="00B0176D">
        <w:rPr>
          <w:sz w:val="28"/>
          <w:szCs w:val="28"/>
        </w:rPr>
        <w:t>листы (бланки) ответов № 1;</w:t>
      </w:r>
    </w:p>
    <w:p w:rsidR="00237CFF" w:rsidRPr="00B0176D" w:rsidRDefault="00237CFF" w:rsidP="00237CFF">
      <w:pPr>
        <w:ind w:firstLine="709"/>
        <w:jc w:val="both"/>
        <w:rPr>
          <w:sz w:val="28"/>
          <w:szCs w:val="28"/>
        </w:rPr>
      </w:pPr>
      <w:r w:rsidRPr="00B0176D">
        <w:rPr>
          <w:sz w:val="28"/>
          <w:szCs w:val="28"/>
        </w:rPr>
        <w:t>листы (бланки) ответов № 2;</w:t>
      </w:r>
    </w:p>
    <w:p w:rsidR="00237CFF" w:rsidRPr="00B0176D" w:rsidRDefault="00237CFF" w:rsidP="00237CFF">
      <w:pPr>
        <w:ind w:firstLine="709"/>
        <w:jc w:val="both"/>
        <w:rPr>
          <w:sz w:val="28"/>
          <w:szCs w:val="28"/>
        </w:rPr>
      </w:pPr>
      <w:r w:rsidRPr="00B0176D">
        <w:rPr>
          <w:sz w:val="28"/>
          <w:szCs w:val="28"/>
        </w:rPr>
        <w:t>дополнительные листы (бланки) ответов.</w:t>
      </w:r>
    </w:p>
    <w:p w:rsidR="00237CFF" w:rsidRPr="00B0176D" w:rsidRDefault="00237CFF" w:rsidP="00237CFF">
      <w:pPr>
        <w:ind w:firstLine="709"/>
        <w:jc w:val="both"/>
        <w:rPr>
          <w:sz w:val="28"/>
          <w:szCs w:val="28"/>
        </w:rPr>
      </w:pPr>
      <w:r w:rsidRPr="00B0176D">
        <w:rPr>
          <w:sz w:val="28"/>
          <w:szCs w:val="28"/>
        </w:rPr>
        <w:t>листы бумаги для черновиков;</w:t>
      </w:r>
    </w:p>
    <w:p w:rsidR="00237CFF" w:rsidRPr="00B0176D" w:rsidRDefault="00237CFF" w:rsidP="00237CFF">
      <w:pPr>
        <w:ind w:firstLine="709"/>
        <w:jc w:val="both"/>
        <w:rPr>
          <w:sz w:val="28"/>
          <w:szCs w:val="28"/>
        </w:rPr>
      </w:pPr>
      <w:r w:rsidRPr="00B0176D">
        <w:rPr>
          <w:sz w:val="28"/>
          <w:szCs w:val="28"/>
        </w:rPr>
        <w:t>КИМ.</w:t>
      </w:r>
    </w:p>
    <w:p w:rsidR="00237CFF" w:rsidRPr="00B0176D" w:rsidRDefault="00237CFF" w:rsidP="00237CFF">
      <w:pPr>
        <w:ind w:firstLine="709"/>
        <w:jc w:val="both"/>
        <w:rPr>
          <w:sz w:val="28"/>
          <w:szCs w:val="28"/>
        </w:rPr>
      </w:pPr>
      <w:r w:rsidRPr="00B0176D">
        <w:rPr>
          <w:sz w:val="28"/>
          <w:szCs w:val="28"/>
        </w:rPr>
        <w:t>Организатор в аудитории должен пересчитать конверты ИК и запечатать их в возвратный доставочный пакет.</w:t>
      </w:r>
      <w:r>
        <w:rPr>
          <w:sz w:val="28"/>
          <w:szCs w:val="28"/>
        </w:rPr>
        <w:t xml:space="preserve"> Специальны</w:t>
      </w:r>
      <w:r w:rsidRPr="00B0176D">
        <w:rPr>
          <w:sz w:val="28"/>
          <w:szCs w:val="28"/>
        </w:rPr>
        <w:t>е тетради для записи ответов и бланки ОГЭ (ЕГЭ) слепых участников экзамена могут быть упакованы в один пакет.</w:t>
      </w:r>
    </w:p>
    <w:p w:rsidR="00237CFF" w:rsidRPr="00B0176D" w:rsidRDefault="00237CFF" w:rsidP="00237CFF">
      <w:pPr>
        <w:ind w:firstLine="709"/>
        <w:jc w:val="both"/>
        <w:rPr>
          <w:sz w:val="28"/>
          <w:szCs w:val="28"/>
        </w:rPr>
      </w:pPr>
      <w:r w:rsidRPr="00B0176D">
        <w:rPr>
          <w:sz w:val="28"/>
          <w:szCs w:val="28"/>
        </w:rPr>
        <w:t>В случае если ЭМ не помещаются в один пакет, допускается упаковка специальных тетрадей для записи ответов и бланков ответов каждого участника экзамена в пакеты по отдельности.</w:t>
      </w:r>
    </w:p>
    <w:p w:rsidR="00237CFF" w:rsidRPr="00B0176D" w:rsidRDefault="00237CFF" w:rsidP="00237CFF">
      <w:pPr>
        <w:ind w:firstLine="709"/>
        <w:jc w:val="both"/>
        <w:rPr>
          <w:sz w:val="28"/>
          <w:szCs w:val="28"/>
        </w:rPr>
      </w:pPr>
      <w:r w:rsidRPr="00B0176D">
        <w:rPr>
          <w:sz w:val="28"/>
          <w:szCs w:val="28"/>
        </w:rPr>
        <w:t>Организатор в аудитории заполняет информацию на возвратном доставочном пакете, в котором отмечает информацию о регионе, ППЭ, аудитории, учебном предмете, количестве конвертов ИК в пакете, ответственном организаторе в аудитории.</w:t>
      </w:r>
    </w:p>
    <w:p w:rsidR="00237CFF" w:rsidRPr="00B0176D" w:rsidRDefault="00237CFF" w:rsidP="00237CFF">
      <w:pPr>
        <w:ind w:firstLine="709"/>
        <w:jc w:val="both"/>
        <w:rPr>
          <w:sz w:val="28"/>
          <w:szCs w:val="28"/>
        </w:rPr>
      </w:pPr>
      <w:r w:rsidRPr="00B0176D">
        <w:rPr>
          <w:sz w:val="28"/>
          <w:szCs w:val="28"/>
        </w:rPr>
        <w:t xml:space="preserve">Для участников экзамена, выполняющих работу с использованием компьютера или специального </w:t>
      </w:r>
      <w:r>
        <w:rPr>
          <w:sz w:val="28"/>
          <w:szCs w:val="28"/>
        </w:rPr>
        <w:t xml:space="preserve">программного обеспечения (далее – </w:t>
      </w:r>
      <w:r w:rsidRPr="00B0176D">
        <w:rPr>
          <w:sz w:val="28"/>
          <w:szCs w:val="28"/>
        </w:rPr>
        <w:t>ПО</w:t>
      </w:r>
      <w:r>
        <w:rPr>
          <w:sz w:val="28"/>
          <w:szCs w:val="28"/>
        </w:rPr>
        <w:t>)</w:t>
      </w:r>
      <w:r w:rsidRPr="00B0176D">
        <w:rPr>
          <w:sz w:val="28"/>
          <w:szCs w:val="28"/>
        </w:rPr>
        <w:t>:</w:t>
      </w:r>
    </w:p>
    <w:p w:rsidR="00237CFF" w:rsidRPr="00B0176D" w:rsidRDefault="00237CFF" w:rsidP="00237CFF">
      <w:pPr>
        <w:ind w:firstLine="709"/>
        <w:jc w:val="both"/>
        <w:rPr>
          <w:sz w:val="28"/>
          <w:szCs w:val="28"/>
        </w:rPr>
      </w:pPr>
      <w:r w:rsidRPr="00B0176D">
        <w:rPr>
          <w:sz w:val="28"/>
          <w:szCs w:val="28"/>
        </w:rPr>
        <w:t>в случае использования компьютера или специального ПО организаторы в аудитории</w:t>
      </w:r>
    </w:p>
    <w:p w:rsidR="00237CFF" w:rsidRPr="00B0176D" w:rsidRDefault="00237CFF" w:rsidP="00237CFF">
      <w:pPr>
        <w:ind w:firstLine="709"/>
        <w:jc w:val="both"/>
        <w:rPr>
          <w:sz w:val="28"/>
          <w:szCs w:val="28"/>
        </w:rPr>
      </w:pPr>
      <w:r w:rsidRPr="00B0176D">
        <w:rPr>
          <w:sz w:val="28"/>
          <w:szCs w:val="28"/>
        </w:rPr>
        <w:t>в присутствии участников экзамена распечатывают ответы участников экзамена с компьютера, ставят отметку на распечатанных бланках о количестве распечатанных листов.</w:t>
      </w:r>
    </w:p>
    <w:p w:rsidR="00237CFF" w:rsidRPr="00B0176D" w:rsidRDefault="00237CFF" w:rsidP="00237CFF">
      <w:pPr>
        <w:ind w:firstLine="709"/>
        <w:jc w:val="both"/>
        <w:rPr>
          <w:sz w:val="28"/>
          <w:szCs w:val="28"/>
        </w:rPr>
      </w:pPr>
      <w:r w:rsidRPr="00B0176D">
        <w:rPr>
          <w:sz w:val="28"/>
          <w:szCs w:val="28"/>
        </w:rPr>
        <w:t>В присутствии члена(ов) ГЭК и общественных наблюдателей (при наличии) ассистенты переносят в полном соответствии ответы участников экзамена, распечатанные с компьютера, в бланки ОГЭ (ЕГЭ).</w:t>
      </w:r>
    </w:p>
    <w:p w:rsidR="00237CFF" w:rsidRPr="00B0176D" w:rsidRDefault="00237CFF" w:rsidP="00237CFF">
      <w:pPr>
        <w:ind w:firstLine="709"/>
        <w:jc w:val="both"/>
        <w:rPr>
          <w:sz w:val="28"/>
          <w:szCs w:val="28"/>
        </w:rPr>
      </w:pPr>
      <w:r w:rsidRPr="00B0176D">
        <w:rPr>
          <w:sz w:val="28"/>
          <w:szCs w:val="28"/>
        </w:rPr>
        <w:t>При переносе ответов в бланки ОГЭ (ЕГЭ) в поле «Подпись участника» ассистент пишет «Копия верна» и ставит свою подпись.</w:t>
      </w:r>
    </w:p>
    <w:p w:rsidR="00237CFF" w:rsidRPr="00B0176D" w:rsidRDefault="00237CFF" w:rsidP="00237CFF">
      <w:pPr>
        <w:ind w:firstLine="709"/>
        <w:jc w:val="both"/>
        <w:rPr>
          <w:sz w:val="28"/>
          <w:szCs w:val="28"/>
        </w:rPr>
      </w:pPr>
      <w:r w:rsidRPr="00B0176D">
        <w:rPr>
          <w:sz w:val="28"/>
          <w:szCs w:val="28"/>
        </w:rPr>
        <w:lastRenderedPageBreak/>
        <w:t>В сл</w:t>
      </w:r>
      <w:r>
        <w:rPr>
          <w:sz w:val="28"/>
          <w:szCs w:val="28"/>
        </w:rPr>
        <w:t xml:space="preserve">учае отсутствия специального ПО </w:t>
      </w:r>
      <w:r w:rsidRPr="00B0176D">
        <w:rPr>
          <w:sz w:val="28"/>
          <w:szCs w:val="28"/>
        </w:rPr>
        <w:t>ассистент протоколирует ответы участника экзамена, выполненные на компьютере, в бланки ОГЭ (ЕГЭ) в присутствии члена (ов) ГЭК.</w:t>
      </w:r>
    </w:p>
    <w:p w:rsidR="00237CFF" w:rsidRPr="00B0176D" w:rsidRDefault="00237CFF" w:rsidP="00237CFF">
      <w:pPr>
        <w:ind w:firstLine="709"/>
        <w:jc w:val="both"/>
        <w:rPr>
          <w:sz w:val="28"/>
          <w:szCs w:val="28"/>
        </w:rPr>
      </w:pPr>
      <w:r w:rsidRPr="00B0176D">
        <w:rPr>
          <w:sz w:val="28"/>
          <w:szCs w:val="28"/>
        </w:rPr>
        <w:t>По окончании переноса ответов участников экзамена в бланки ОГЭ (ЕГЭ) или протоколирования ответов участника экзамена в бланки ОГЭ (ЕГЭ) организатор в аудитории формирует материалы следующим образом: при проведении ЕГЭ: бланки регистрации; бланки ответов № 1;</w:t>
      </w:r>
    </w:p>
    <w:p w:rsidR="00237CFF" w:rsidRPr="00B0176D" w:rsidRDefault="00237CFF" w:rsidP="00237CFF">
      <w:pPr>
        <w:ind w:firstLine="709"/>
        <w:jc w:val="both"/>
        <w:rPr>
          <w:sz w:val="28"/>
          <w:szCs w:val="28"/>
        </w:rPr>
      </w:pPr>
      <w:r w:rsidRPr="00B0176D">
        <w:rPr>
          <w:sz w:val="28"/>
          <w:szCs w:val="28"/>
        </w:rPr>
        <w:t>бланки ответов № 2, в том числе дополнительные бланки ответов № 2; распечатанные с компьютера ответы участников экзамена. При проведении ОГЭ: листы (бланки) ответов № 1;</w:t>
      </w:r>
    </w:p>
    <w:p w:rsidR="00237CFF" w:rsidRPr="00B0176D" w:rsidRDefault="00237CFF" w:rsidP="00237CFF">
      <w:pPr>
        <w:ind w:firstLine="709"/>
        <w:jc w:val="both"/>
        <w:rPr>
          <w:sz w:val="28"/>
          <w:szCs w:val="28"/>
        </w:rPr>
      </w:pPr>
      <w:r w:rsidRPr="00B0176D">
        <w:rPr>
          <w:sz w:val="28"/>
          <w:szCs w:val="28"/>
        </w:rPr>
        <w:t>листы (бланки) ответов № 2, в том числе дополнительные листы (бланки) ответов;</w:t>
      </w:r>
    </w:p>
    <w:p w:rsidR="00237CFF" w:rsidRPr="00B0176D" w:rsidRDefault="00237CFF" w:rsidP="00237CFF">
      <w:pPr>
        <w:ind w:firstLine="709"/>
        <w:jc w:val="both"/>
        <w:rPr>
          <w:sz w:val="28"/>
          <w:szCs w:val="28"/>
        </w:rPr>
      </w:pPr>
      <w:r w:rsidRPr="00B0176D">
        <w:rPr>
          <w:sz w:val="28"/>
          <w:szCs w:val="28"/>
        </w:rPr>
        <w:t>распечатанные с компьютера ответы участников экзамена. 4.6. Завершение экзамена в ППЭ</w:t>
      </w:r>
    </w:p>
    <w:p w:rsidR="00237CFF" w:rsidRPr="00B0176D" w:rsidRDefault="00237CFF" w:rsidP="00237CFF">
      <w:pPr>
        <w:ind w:firstLine="709"/>
        <w:jc w:val="both"/>
        <w:rPr>
          <w:sz w:val="28"/>
          <w:szCs w:val="28"/>
        </w:rPr>
      </w:pPr>
      <w:r w:rsidRPr="00B0176D">
        <w:rPr>
          <w:sz w:val="28"/>
          <w:szCs w:val="28"/>
        </w:rPr>
        <w:t>Передача ЭМ руководителю ППЭ после проведения экзамена</w:t>
      </w:r>
    </w:p>
    <w:p w:rsidR="00237CFF" w:rsidRPr="00B0176D" w:rsidRDefault="00237CFF" w:rsidP="00237CFF">
      <w:pPr>
        <w:ind w:firstLine="709"/>
        <w:jc w:val="both"/>
        <w:rPr>
          <w:sz w:val="28"/>
          <w:szCs w:val="28"/>
        </w:rPr>
      </w:pPr>
      <w:r w:rsidRPr="00B0176D">
        <w:rPr>
          <w:sz w:val="28"/>
          <w:szCs w:val="28"/>
        </w:rPr>
        <w:t>Руководитель ППЭ в присутствии члена ГЭК обязан по окончании экзамена получить от всех ответственных организаторов в специализированных (отдельных) аудиториях:</w:t>
      </w:r>
    </w:p>
    <w:p w:rsidR="00237CFF" w:rsidRPr="00B0176D" w:rsidRDefault="00237CFF" w:rsidP="00237CFF">
      <w:pPr>
        <w:ind w:firstLine="709"/>
        <w:jc w:val="both"/>
        <w:rPr>
          <w:sz w:val="28"/>
          <w:szCs w:val="28"/>
        </w:rPr>
      </w:pPr>
      <w:r w:rsidRPr="00B0176D">
        <w:rPr>
          <w:sz w:val="28"/>
          <w:szCs w:val="28"/>
        </w:rPr>
        <w:t>из аудитории для слепых участников экзамена: при проведении ЕГЭ:</w:t>
      </w:r>
    </w:p>
    <w:p w:rsidR="00237CFF" w:rsidRPr="00B0176D" w:rsidRDefault="00237CFF" w:rsidP="00237CFF">
      <w:pPr>
        <w:ind w:firstLine="709"/>
        <w:jc w:val="both"/>
        <w:rPr>
          <w:sz w:val="28"/>
          <w:szCs w:val="28"/>
        </w:rPr>
      </w:pPr>
      <w:r w:rsidRPr="00B0176D">
        <w:rPr>
          <w:sz w:val="28"/>
          <w:szCs w:val="28"/>
        </w:rPr>
        <w:t>конверты ИК, в которых находятся специальные тетради для ответов на задания; дополнительные листы с ответами (если они использовались) бланки регистрации; бланки ответов № 1;</w:t>
      </w:r>
    </w:p>
    <w:p w:rsidR="00237CFF" w:rsidRPr="00B0176D" w:rsidRDefault="00237CFF" w:rsidP="00237CFF">
      <w:pPr>
        <w:ind w:firstLine="709"/>
        <w:jc w:val="both"/>
        <w:rPr>
          <w:sz w:val="28"/>
          <w:szCs w:val="28"/>
        </w:rPr>
      </w:pPr>
      <w:r w:rsidRPr="00B0176D">
        <w:rPr>
          <w:sz w:val="28"/>
          <w:szCs w:val="28"/>
        </w:rPr>
        <w:t>бланки ответов № 2, дополнительные бланки ответов № 2;</w:t>
      </w:r>
    </w:p>
    <w:p w:rsidR="00237CFF" w:rsidRPr="00B0176D" w:rsidRDefault="00237CFF" w:rsidP="00237CFF">
      <w:pPr>
        <w:ind w:firstLine="709"/>
        <w:jc w:val="both"/>
        <w:rPr>
          <w:sz w:val="28"/>
          <w:szCs w:val="28"/>
        </w:rPr>
      </w:pPr>
      <w:r w:rsidRPr="00B0176D">
        <w:rPr>
          <w:sz w:val="28"/>
          <w:szCs w:val="28"/>
        </w:rPr>
        <w:t>конверты, в которых находятся:</w:t>
      </w:r>
    </w:p>
    <w:p w:rsidR="00237CFF" w:rsidRPr="00B0176D" w:rsidRDefault="00237CFF" w:rsidP="00237CFF">
      <w:pPr>
        <w:ind w:firstLine="709"/>
        <w:jc w:val="both"/>
        <w:rPr>
          <w:sz w:val="28"/>
          <w:szCs w:val="28"/>
        </w:rPr>
      </w:pPr>
      <w:r w:rsidRPr="00B0176D">
        <w:rPr>
          <w:sz w:val="28"/>
          <w:szCs w:val="28"/>
        </w:rPr>
        <w:t>КИМ;</w:t>
      </w:r>
    </w:p>
    <w:p w:rsidR="00237CFF" w:rsidRPr="00B0176D" w:rsidRDefault="00237CFF" w:rsidP="00237CFF">
      <w:pPr>
        <w:ind w:firstLine="709"/>
        <w:jc w:val="both"/>
        <w:rPr>
          <w:sz w:val="28"/>
          <w:szCs w:val="28"/>
        </w:rPr>
      </w:pPr>
      <w:r w:rsidRPr="00B0176D">
        <w:rPr>
          <w:sz w:val="28"/>
          <w:szCs w:val="28"/>
        </w:rPr>
        <w:t>листы бумаги для черновиков.</w:t>
      </w:r>
    </w:p>
    <w:p w:rsidR="00237CFF" w:rsidRPr="00B0176D" w:rsidRDefault="00237CFF" w:rsidP="00237CFF">
      <w:pPr>
        <w:ind w:firstLine="709"/>
        <w:jc w:val="both"/>
        <w:rPr>
          <w:sz w:val="28"/>
          <w:szCs w:val="28"/>
        </w:rPr>
      </w:pPr>
      <w:r w:rsidRPr="00B0176D">
        <w:rPr>
          <w:sz w:val="28"/>
          <w:szCs w:val="28"/>
        </w:rPr>
        <w:t>При проведении ОГЭ:</w:t>
      </w:r>
    </w:p>
    <w:p w:rsidR="00237CFF" w:rsidRPr="00B0176D" w:rsidRDefault="00237CFF" w:rsidP="00237CFF">
      <w:pPr>
        <w:ind w:firstLine="709"/>
        <w:jc w:val="both"/>
        <w:rPr>
          <w:sz w:val="28"/>
          <w:szCs w:val="28"/>
        </w:rPr>
      </w:pPr>
      <w:r w:rsidRPr="00B0176D">
        <w:rPr>
          <w:sz w:val="28"/>
          <w:szCs w:val="28"/>
        </w:rPr>
        <w:t>конверты ИК, в которых находятся специальные тетради для ответов на задания; дополнительные листы с ответами (если они использовались)</w:t>
      </w:r>
    </w:p>
    <w:p w:rsidR="00237CFF" w:rsidRPr="00B0176D" w:rsidRDefault="00237CFF" w:rsidP="00237CFF">
      <w:pPr>
        <w:ind w:firstLine="709"/>
        <w:jc w:val="both"/>
        <w:rPr>
          <w:sz w:val="28"/>
          <w:szCs w:val="28"/>
        </w:rPr>
      </w:pPr>
      <w:r w:rsidRPr="00B0176D">
        <w:rPr>
          <w:sz w:val="28"/>
          <w:szCs w:val="28"/>
        </w:rPr>
        <w:t>листы (бланки) ответов № 1, листы (бланки) ответов № 2, дополнительные листы (бланки) ответов;</w:t>
      </w:r>
    </w:p>
    <w:p w:rsidR="00237CFF" w:rsidRPr="00B0176D" w:rsidRDefault="00237CFF" w:rsidP="00237CFF">
      <w:pPr>
        <w:ind w:firstLine="709"/>
        <w:jc w:val="both"/>
        <w:rPr>
          <w:sz w:val="28"/>
          <w:szCs w:val="28"/>
        </w:rPr>
      </w:pPr>
      <w:r w:rsidRPr="00B0176D">
        <w:rPr>
          <w:sz w:val="28"/>
          <w:szCs w:val="28"/>
        </w:rPr>
        <w:t>конверты, в которых находятся: КИМ;</w:t>
      </w:r>
    </w:p>
    <w:p w:rsidR="00237CFF" w:rsidRPr="00B0176D" w:rsidRDefault="00237CFF" w:rsidP="00237CFF">
      <w:pPr>
        <w:ind w:firstLine="709"/>
        <w:jc w:val="both"/>
        <w:rPr>
          <w:sz w:val="28"/>
          <w:szCs w:val="28"/>
        </w:rPr>
      </w:pPr>
      <w:r w:rsidRPr="00B0176D">
        <w:rPr>
          <w:sz w:val="28"/>
          <w:szCs w:val="28"/>
        </w:rPr>
        <w:t>листы бумаги для черновиков.</w:t>
      </w:r>
    </w:p>
    <w:p w:rsidR="00237CFF" w:rsidRPr="00B0176D" w:rsidRDefault="00237CFF" w:rsidP="00237CFF">
      <w:pPr>
        <w:ind w:firstLine="709"/>
        <w:jc w:val="both"/>
        <w:rPr>
          <w:sz w:val="28"/>
          <w:szCs w:val="28"/>
        </w:rPr>
      </w:pPr>
      <w:r w:rsidRPr="00B0176D">
        <w:rPr>
          <w:sz w:val="28"/>
          <w:szCs w:val="28"/>
        </w:rPr>
        <w:t>Специальные тетради для ответов на задания, бланки ОГЭ (ЕГЭ) передаются в Комиссию тифлопереводчиков, которая работает в специально выделенном и оборудованном помещении (аудитории) в ППЭ, РЦОИ (в соответствии с организационно-технологической схемой проведения ГИА, принятой в субъекте Российской Федерации).</w:t>
      </w:r>
    </w:p>
    <w:p w:rsidR="00237CFF" w:rsidRPr="00B0176D" w:rsidRDefault="00237CFF" w:rsidP="00237CFF">
      <w:pPr>
        <w:ind w:firstLine="709"/>
        <w:jc w:val="both"/>
        <w:rPr>
          <w:sz w:val="28"/>
          <w:szCs w:val="28"/>
        </w:rPr>
      </w:pPr>
      <w:r>
        <w:rPr>
          <w:sz w:val="28"/>
          <w:szCs w:val="28"/>
        </w:rPr>
        <w:t>Из аудитории д</w:t>
      </w:r>
      <w:r w:rsidRPr="00B0176D">
        <w:rPr>
          <w:sz w:val="28"/>
          <w:szCs w:val="28"/>
        </w:rPr>
        <w:t>ля слабовидящих участников экзамена: при проведении ЕГЭ:</w:t>
      </w:r>
    </w:p>
    <w:p w:rsidR="00237CFF" w:rsidRPr="00B0176D" w:rsidRDefault="00237CFF" w:rsidP="00237CFF">
      <w:pPr>
        <w:ind w:firstLine="709"/>
        <w:jc w:val="both"/>
        <w:rPr>
          <w:sz w:val="28"/>
          <w:szCs w:val="28"/>
        </w:rPr>
      </w:pPr>
      <w:r w:rsidRPr="00B0176D">
        <w:rPr>
          <w:sz w:val="28"/>
          <w:szCs w:val="28"/>
        </w:rPr>
        <w:t>запечатанные возвратные доставочные пакеты с бланками регистрации (масштабированными - в конверте формата А3; стандартного размера - в стандартном возвратном доставочном пакете);</w:t>
      </w:r>
    </w:p>
    <w:p w:rsidR="00237CFF" w:rsidRPr="00B0176D" w:rsidRDefault="00237CFF" w:rsidP="00237CFF">
      <w:pPr>
        <w:ind w:firstLine="709"/>
        <w:jc w:val="both"/>
        <w:rPr>
          <w:sz w:val="28"/>
          <w:szCs w:val="28"/>
        </w:rPr>
      </w:pPr>
      <w:r w:rsidRPr="00B0176D">
        <w:rPr>
          <w:sz w:val="28"/>
          <w:szCs w:val="28"/>
        </w:rPr>
        <w:t xml:space="preserve">бланками ответов № 1 (масштабированными - в конверте формата А3; стандартного размера - в стандартном возвратном доставочном пакете) и бланками ответов № 2, включая дополнительные бланки ответов № 2 (масштабированными - в </w:t>
      </w:r>
      <w:r w:rsidRPr="00B0176D">
        <w:rPr>
          <w:sz w:val="28"/>
          <w:szCs w:val="28"/>
        </w:rPr>
        <w:lastRenderedPageBreak/>
        <w:t>конверте формата А3; стандартного размера - в стандартном возвратном доставочном пакете);</w:t>
      </w:r>
    </w:p>
    <w:p w:rsidR="00237CFF" w:rsidRPr="00B0176D" w:rsidRDefault="00237CFF" w:rsidP="00237CFF">
      <w:pPr>
        <w:ind w:firstLine="709"/>
        <w:jc w:val="both"/>
        <w:rPr>
          <w:sz w:val="28"/>
          <w:szCs w:val="28"/>
        </w:rPr>
      </w:pPr>
      <w:r w:rsidRPr="00B0176D">
        <w:rPr>
          <w:sz w:val="28"/>
          <w:szCs w:val="28"/>
        </w:rPr>
        <w:t>запечатанные пакеты с использованными КИМ (масштабированными - в конверте формата А3; стандартного размера - в стандартном возвратном доставочном пакете); листы бумаги для черновиков. При проведении ОГЭ:</w:t>
      </w:r>
    </w:p>
    <w:p w:rsidR="00237CFF" w:rsidRPr="00B0176D" w:rsidRDefault="00237CFF" w:rsidP="00237CFF">
      <w:pPr>
        <w:ind w:firstLine="709"/>
        <w:jc w:val="both"/>
        <w:rPr>
          <w:sz w:val="28"/>
          <w:szCs w:val="28"/>
        </w:rPr>
      </w:pPr>
      <w:r w:rsidRPr="00B0176D">
        <w:rPr>
          <w:sz w:val="28"/>
          <w:szCs w:val="28"/>
        </w:rPr>
        <w:t>запечатанные возвратные доставочные пакеты с листами (бланками) ответов № 1, листами (бланками) ответов № 2, включая дополнительные бланки ответов (масштабированными - в конверте формата А3; стандартного размера - в стандартном возвратном доставочном пакете);</w:t>
      </w:r>
    </w:p>
    <w:p w:rsidR="00237CFF" w:rsidRPr="00B0176D" w:rsidRDefault="00237CFF" w:rsidP="00237CFF">
      <w:pPr>
        <w:ind w:firstLine="709"/>
        <w:jc w:val="both"/>
        <w:rPr>
          <w:sz w:val="28"/>
          <w:szCs w:val="28"/>
        </w:rPr>
      </w:pPr>
      <w:r w:rsidRPr="00B0176D">
        <w:rPr>
          <w:sz w:val="28"/>
          <w:szCs w:val="28"/>
        </w:rPr>
        <w:t>запечатанные пакеты с использованными КИМ (масштабированными - в конверте формата А3; стандартного размера - в стандартном возвратном доставочном пакете); листы бумаги для черновиков.</w:t>
      </w:r>
    </w:p>
    <w:p w:rsidR="00237CFF" w:rsidRPr="00B0176D" w:rsidRDefault="00237CFF" w:rsidP="00237CFF">
      <w:pPr>
        <w:ind w:firstLine="709"/>
        <w:jc w:val="both"/>
        <w:rPr>
          <w:sz w:val="28"/>
          <w:szCs w:val="28"/>
        </w:rPr>
      </w:pPr>
      <w:r w:rsidRPr="00B0176D">
        <w:rPr>
          <w:sz w:val="28"/>
          <w:szCs w:val="28"/>
        </w:rPr>
        <w:t>Из аудитории для участников экзамена, выполнявших работу с использованием компьютера или специального ПО: при проведении ЕГЭ:</w:t>
      </w:r>
    </w:p>
    <w:p w:rsidR="00237CFF" w:rsidRPr="00B0176D" w:rsidRDefault="00237CFF" w:rsidP="00237CFF">
      <w:pPr>
        <w:ind w:firstLine="709"/>
        <w:jc w:val="both"/>
        <w:rPr>
          <w:sz w:val="28"/>
          <w:szCs w:val="28"/>
        </w:rPr>
      </w:pPr>
      <w:r w:rsidRPr="00B0176D">
        <w:rPr>
          <w:sz w:val="28"/>
          <w:szCs w:val="28"/>
        </w:rPr>
        <w:t>распечатанные с компьютера ответы участников экзамена на задания КИМ; бланки регистрации; бланки ответов № 1;</w:t>
      </w:r>
    </w:p>
    <w:p w:rsidR="00237CFF" w:rsidRPr="00B0176D" w:rsidRDefault="00237CFF" w:rsidP="00237CFF">
      <w:pPr>
        <w:ind w:firstLine="709"/>
        <w:jc w:val="both"/>
        <w:rPr>
          <w:sz w:val="28"/>
          <w:szCs w:val="28"/>
        </w:rPr>
      </w:pPr>
      <w:r w:rsidRPr="00B0176D">
        <w:rPr>
          <w:sz w:val="28"/>
          <w:szCs w:val="28"/>
        </w:rPr>
        <w:t>бланки ответов № 2, дополнительные бланки ответов № 2; КИМ.</w:t>
      </w:r>
    </w:p>
    <w:p w:rsidR="00237CFF" w:rsidRPr="00B0176D" w:rsidRDefault="00237CFF" w:rsidP="00237CFF">
      <w:pPr>
        <w:ind w:firstLine="709"/>
        <w:jc w:val="both"/>
        <w:rPr>
          <w:sz w:val="28"/>
          <w:szCs w:val="28"/>
        </w:rPr>
      </w:pPr>
      <w:r w:rsidRPr="00B0176D">
        <w:rPr>
          <w:sz w:val="28"/>
          <w:szCs w:val="28"/>
        </w:rPr>
        <w:t>При проведении ОГЭ:</w:t>
      </w:r>
    </w:p>
    <w:p w:rsidR="00237CFF" w:rsidRPr="00B0176D" w:rsidRDefault="00237CFF" w:rsidP="00237CFF">
      <w:pPr>
        <w:ind w:firstLine="709"/>
        <w:jc w:val="both"/>
        <w:rPr>
          <w:sz w:val="28"/>
          <w:szCs w:val="28"/>
        </w:rPr>
      </w:pPr>
      <w:r w:rsidRPr="00B0176D">
        <w:rPr>
          <w:sz w:val="28"/>
          <w:szCs w:val="28"/>
        </w:rPr>
        <w:t>распечатанные с компьютера ответы участников экзамена на задания КИМ; листы (бланки) ответов № 1;</w:t>
      </w:r>
    </w:p>
    <w:p w:rsidR="00237CFF" w:rsidRPr="00B0176D" w:rsidRDefault="00237CFF" w:rsidP="00237CFF">
      <w:pPr>
        <w:ind w:firstLine="709"/>
        <w:jc w:val="both"/>
        <w:rPr>
          <w:sz w:val="28"/>
          <w:szCs w:val="28"/>
        </w:rPr>
      </w:pPr>
      <w:r w:rsidRPr="00B0176D">
        <w:rPr>
          <w:sz w:val="28"/>
          <w:szCs w:val="28"/>
        </w:rPr>
        <w:t>листы (бланки) ответов № 2, дополнительные листы (бланки) ответов; КИМ.</w:t>
      </w:r>
    </w:p>
    <w:p w:rsidR="00237CFF" w:rsidRPr="00B0176D" w:rsidRDefault="00237CFF" w:rsidP="00237CFF">
      <w:pPr>
        <w:ind w:firstLine="709"/>
        <w:jc w:val="both"/>
        <w:rPr>
          <w:sz w:val="28"/>
          <w:szCs w:val="28"/>
        </w:rPr>
      </w:pPr>
      <w:r w:rsidRPr="00B0176D">
        <w:rPr>
          <w:sz w:val="28"/>
          <w:szCs w:val="28"/>
        </w:rPr>
        <w:t>В случае орг</w:t>
      </w:r>
      <w:r>
        <w:rPr>
          <w:sz w:val="28"/>
          <w:szCs w:val="28"/>
        </w:rPr>
        <w:t>анизации переноса ответов слепы</w:t>
      </w:r>
      <w:r w:rsidRPr="00B0176D">
        <w:rPr>
          <w:sz w:val="28"/>
          <w:szCs w:val="28"/>
        </w:rPr>
        <w:t>х участников экзамена на бланки ОГЭ (ЕГЭ) в ППЭ по окончании экзамена специальные тетради с ответами слепых участников экзамена передаются в аудитории, в которых работает Комиссия тифлопереводчиков. Также Комиссии тифлопереводчиков передаются памятки по заполнению регистрационн^тх полей бланков ОГЭ (ЕГЭ).</w:t>
      </w:r>
    </w:p>
    <w:p w:rsidR="00237CFF" w:rsidRPr="00B0176D" w:rsidRDefault="00237CFF" w:rsidP="00237CFF">
      <w:pPr>
        <w:ind w:firstLine="709"/>
        <w:jc w:val="both"/>
        <w:rPr>
          <w:sz w:val="28"/>
          <w:szCs w:val="28"/>
        </w:rPr>
      </w:pPr>
      <w:r w:rsidRPr="00B0176D">
        <w:rPr>
          <w:sz w:val="28"/>
          <w:szCs w:val="28"/>
        </w:rPr>
        <w:t>Комиссия тифлопереводчиков организует работу в соответствии с Положением о Комиссии тифлопереводчиков (Приложение 1).</w:t>
      </w:r>
    </w:p>
    <w:p w:rsidR="00237CFF" w:rsidRPr="00B0176D" w:rsidRDefault="00237CFF" w:rsidP="00237CFF">
      <w:pPr>
        <w:ind w:firstLine="709"/>
        <w:jc w:val="both"/>
        <w:rPr>
          <w:sz w:val="28"/>
          <w:szCs w:val="28"/>
        </w:rPr>
      </w:pPr>
      <w:r w:rsidRPr="00B0176D">
        <w:rPr>
          <w:sz w:val="28"/>
          <w:szCs w:val="28"/>
        </w:rPr>
        <w:t>В аудиториях, оборудованных средствами видеонаблюдения, в которых работает Комиссия тифлопереводчиков, в течение всего времени работы указанной комиссии должны находиться член (ы) ГЭК и общественный наблюдатель (при наличии).</w:t>
      </w:r>
    </w:p>
    <w:p w:rsidR="00237CFF" w:rsidRPr="00B0176D" w:rsidRDefault="00237CFF" w:rsidP="00237CFF">
      <w:pPr>
        <w:ind w:firstLine="709"/>
        <w:jc w:val="both"/>
        <w:rPr>
          <w:sz w:val="28"/>
          <w:szCs w:val="28"/>
        </w:rPr>
      </w:pPr>
      <w:r w:rsidRPr="00B0176D">
        <w:rPr>
          <w:sz w:val="28"/>
          <w:szCs w:val="28"/>
        </w:rPr>
        <w:t>Руководитель ППЭ передает члену ГЭК ЭМ из специализированных (отдельных) аудиторий отдельно от ЭМ, сданных из остальных аудиторий ППЭ. Доставка ЭМ участников экзамена с ОВЗ, участников экзамена - детей-инвалидов и инвалидов из ППЭ в РЦОИ производится членом ГЭК незамедлительно по окончании процедуры сбора и оформления всех документов, если в ППЭ не проводится сканирование ЭМ.</w:t>
      </w:r>
    </w:p>
    <w:p w:rsidR="00237CFF" w:rsidRDefault="00237CFF" w:rsidP="00237CFF">
      <w:pPr>
        <w:ind w:firstLine="709"/>
        <w:jc w:val="both"/>
        <w:rPr>
          <w:sz w:val="28"/>
          <w:szCs w:val="28"/>
        </w:rPr>
      </w:pPr>
      <w:r w:rsidRPr="00B0176D">
        <w:rPr>
          <w:sz w:val="28"/>
          <w:szCs w:val="28"/>
        </w:rPr>
        <w:t>При проведении в ППЭ сканирования ЭМ все материалы из специализированной (отдельной) аудитории сканируются отдельно и передаются в РЦОИ отдельным пакетом. Хранение и передача ЭМ осуществляется в общем порядке.</w:t>
      </w:r>
    </w:p>
    <w:p w:rsidR="00237CFF" w:rsidRPr="00B0176D" w:rsidRDefault="00237CFF" w:rsidP="00237CFF">
      <w:pPr>
        <w:ind w:firstLine="709"/>
        <w:jc w:val="both"/>
        <w:rPr>
          <w:sz w:val="28"/>
          <w:szCs w:val="28"/>
        </w:rPr>
      </w:pPr>
    </w:p>
    <w:p w:rsidR="00237CFF" w:rsidRPr="00B0176D" w:rsidRDefault="00237CFF" w:rsidP="00237CFF">
      <w:pPr>
        <w:ind w:firstLine="709"/>
        <w:jc w:val="both"/>
        <w:rPr>
          <w:sz w:val="28"/>
          <w:szCs w:val="28"/>
        </w:rPr>
      </w:pPr>
      <w:r w:rsidRPr="00B0176D">
        <w:rPr>
          <w:sz w:val="28"/>
          <w:szCs w:val="28"/>
        </w:rPr>
        <w:t>Особенности рассмотрения апелляций о несогласии с выставленными баллами</w:t>
      </w:r>
    </w:p>
    <w:p w:rsidR="00237CFF" w:rsidRPr="00B0176D" w:rsidRDefault="00237CFF" w:rsidP="00237CFF">
      <w:pPr>
        <w:ind w:firstLine="709"/>
        <w:jc w:val="both"/>
        <w:rPr>
          <w:sz w:val="28"/>
          <w:szCs w:val="28"/>
        </w:rPr>
      </w:pPr>
      <w:r w:rsidRPr="00B0176D">
        <w:rPr>
          <w:sz w:val="28"/>
          <w:szCs w:val="28"/>
        </w:rPr>
        <w:lastRenderedPageBreak/>
        <w:t>Для рассмотрения апелляций о несогласии с выставленными баллами участников экзамена с ОВЗ, участников экзамена - детей-инвалидов и инвалидов конфликтная комиссия вправе привлекать к своей работе тифлопереводчиков (для рассмотрения апелляций слепых участников экзамена), сурдопереводчиков (для рассмотрения апелляций глухих участников экзамена). Вместе с участником экзамена с ОВЗ, ребенком-инвалидом, инвалидом на рассмотрении его апелляции, помимо родителей (законных представителей), может присутствовать ассистент.</w:t>
      </w:r>
    </w:p>
    <w:p w:rsidR="00237CFF" w:rsidRDefault="00237CFF" w:rsidP="00237CFF">
      <w:pPr>
        <w:ind w:firstLine="709"/>
        <w:jc w:val="both"/>
        <w:rPr>
          <w:sz w:val="28"/>
          <w:szCs w:val="28"/>
        </w:rPr>
      </w:pPr>
      <w:r w:rsidRPr="00B0176D">
        <w:rPr>
          <w:sz w:val="28"/>
          <w:szCs w:val="28"/>
        </w:rPr>
        <w:t>В случае обнаружения конфликтной комиссией ошибок в переносе ответов слепых или слабовидящих участников экзамена с масштабированных бланков ОГЭ (ЕГЭ) на бланки ОГЭ (ЕГЭ) стандартного размера, ошибок в переносе ответов участников экзамена, выполнявших письменную экзаменационную работу на компьютере, с компьютера на бланки ОГЭ (ЕГЭ) конфликтная комиссия учитывает данные ошибки в качестве технической ошибки. Экзаменационные работы таких участников экзамена проходят повторную обработку (включая перенос ответов на бланки ОГЭ (ЕГЭ) стандартного размера) и, при необходимости, повторную проверку экспертами предметной комиссии по соответствующему учебному предмету.</w:t>
      </w: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Default="00237CFF" w:rsidP="00237CFF">
      <w:pPr>
        <w:ind w:firstLine="709"/>
        <w:jc w:val="both"/>
        <w:rPr>
          <w:sz w:val="28"/>
          <w:szCs w:val="28"/>
        </w:rPr>
      </w:pPr>
    </w:p>
    <w:p w:rsidR="00237CFF" w:rsidRPr="00B0176D" w:rsidRDefault="00237CFF" w:rsidP="00237CFF">
      <w:pPr>
        <w:ind w:firstLine="709"/>
        <w:jc w:val="both"/>
        <w:rPr>
          <w:sz w:val="28"/>
          <w:szCs w:val="28"/>
        </w:rPr>
      </w:pPr>
    </w:p>
    <w:p w:rsidR="008141FE" w:rsidRDefault="008141FE"/>
    <w:sectPr w:rsidR="008141FE" w:rsidSect="00CE097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CFF"/>
    <w:rsid w:val="00237CFF"/>
    <w:rsid w:val="0081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5564"/>
  <w15:chartTrackingRefBased/>
  <w15:docId w15:val="{C0CDC5E4-039E-40DC-A3EB-E6E82998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C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7C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6920</Words>
  <Characters>39448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1</cp:revision>
  <dcterms:created xsi:type="dcterms:W3CDTF">2023-03-14T09:11:00Z</dcterms:created>
  <dcterms:modified xsi:type="dcterms:W3CDTF">2023-03-14T09:15:00Z</dcterms:modified>
</cp:coreProperties>
</file>